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54E" w:rsidRDefault="00FC254E" w:rsidP="0011140B">
      <w:pPr>
        <w:rPr>
          <w:rFonts w:ascii="Times New Roman" w:hAnsi="Times New Roman"/>
          <w:color w:val="FF0000"/>
        </w:rPr>
      </w:pPr>
      <w:r>
        <w:rPr>
          <w:rFonts w:ascii="Times New Roman" w:hAnsi="Times New Roman"/>
          <w:noProof/>
          <w:color w:val="FF0000"/>
          <w:lang w:eastAsia="ru-RU"/>
        </w:rPr>
        <w:drawing>
          <wp:inline distT="0" distB="0" distL="0" distR="0">
            <wp:extent cx="5940425" cy="8886812"/>
            <wp:effectExtent l="19050" t="0" r="3175" b="0"/>
            <wp:docPr id="2" name="Рисунок 1" descr="C:\Documents and Settings\Администратор\Мои документы\Мои рисунки\2015-10-24\Scan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2015-10-24\Scan10060.JPG"/>
                    <pic:cNvPicPr>
                      <a:picLocks noChangeAspect="1" noChangeArrowheads="1"/>
                    </pic:cNvPicPr>
                  </pic:nvPicPr>
                  <pic:blipFill>
                    <a:blip r:embed="rId7" cstate="print"/>
                    <a:srcRect/>
                    <a:stretch>
                      <a:fillRect/>
                    </a:stretch>
                  </pic:blipFill>
                  <pic:spPr bwMode="auto">
                    <a:xfrm>
                      <a:off x="0" y="0"/>
                      <a:ext cx="5940425" cy="8886812"/>
                    </a:xfrm>
                    <a:prstGeom prst="rect">
                      <a:avLst/>
                    </a:prstGeom>
                    <a:noFill/>
                    <a:ln w="9525">
                      <a:noFill/>
                      <a:miter lim="800000"/>
                      <a:headEnd/>
                      <a:tailEnd/>
                    </a:ln>
                  </pic:spPr>
                </pic:pic>
              </a:graphicData>
            </a:graphic>
          </wp:inline>
        </w:drawing>
      </w:r>
    </w:p>
    <w:p w:rsidR="00FC254E" w:rsidRDefault="00FC254E" w:rsidP="0011140B">
      <w:pPr>
        <w:rPr>
          <w:rFonts w:ascii="Times New Roman" w:hAnsi="Times New Roman"/>
          <w:color w:val="FF0000"/>
        </w:rPr>
      </w:pPr>
    </w:p>
    <w:p w:rsidR="00F67759" w:rsidRPr="00F67759" w:rsidRDefault="004A2AF5" w:rsidP="0011140B">
      <w:pPr>
        <w:rPr>
          <w:rFonts w:ascii="Times New Roman" w:eastAsia="Times New Roman" w:hAnsi="Times New Roman" w:cs="Times New Roman"/>
          <w:color w:val="000000"/>
          <w:spacing w:val="-1"/>
          <w:sz w:val="24"/>
          <w:szCs w:val="24"/>
          <w:lang w:eastAsia="ru-RU"/>
        </w:rPr>
      </w:pPr>
      <w:r w:rsidRPr="00982ECD">
        <w:rPr>
          <w:rFonts w:ascii="Times New Roman" w:hAnsi="Times New Roman"/>
          <w:color w:val="FF0000"/>
        </w:rPr>
        <w:t xml:space="preserve">                                                                              </w:t>
      </w:r>
    </w:p>
    <w:p w:rsidR="00F67759" w:rsidRPr="00F67759" w:rsidRDefault="00F67759" w:rsidP="00F67759">
      <w:pPr>
        <w:spacing w:after="0" w:line="240" w:lineRule="auto"/>
        <w:ind w:firstLine="567"/>
        <w:jc w:val="both"/>
        <w:rPr>
          <w:rFonts w:ascii="Times New Roman" w:eastAsia="Times New Roman" w:hAnsi="Times New Roman" w:cs="Times New Roman"/>
          <w:color w:val="000000"/>
          <w:spacing w:val="-1"/>
          <w:sz w:val="24"/>
          <w:szCs w:val="24"/>
          <w:lang w:eastAsia="ru-RU"/>
        </w:rPr>
      </w:pPr>
      <w:r w:rsidRPr="00F67759">
        <w:rPr>
          <w:rFonts w:ascii="Times New Roman" w:eastAsia="Times New Roman" w:hAnsi="Times New Roman" w:cs="Times New Roman"/>
          <w:color w:val="000000"/>
          <w:spacing w:val="-1"/>
          <w:sz w:val="24"/>
          <w:szCs w:val="24"/>
          <w:lang w:eastAsia="ru-RU"/>
        </w:rPr>
        <w:lastRenderedPageBreak/>
        <w:t xml:space="preserve">1.11. Для объективной аттестации </w:t>
      </w:r>
      <w:r w:rsidRPr="00F67759">
        <w:rPr>
          <w:rFonts w:ascii="Times New Roman" w:eastAsia="Times New Roman" w:hAnsi="Times New Roman" w:cs="Times New Roman"/>
          <w:color w:val="000000"/>
          <w:sz w:val="24"/>
          <w:szCs w:val="24"/>
          <w:lang w:eastAsia="ru-RU"/>
        </w:rPr>
        <w:t>обучающихся за четверть (полугодие)</w:t>
      </w:r>
      <w:r w:rsidRPr="00F67759">
        <w:rPr>
          <w:rFonts w:ascii="Times New Roman" w:eastAsia="Times New Roman" w:hAnsi="Times New Roman" w:cs="Times New Roman"/>
          <w:color w:val="000000"/>
          <w:spacing w:val="-1"/>
          <w:sz w:val="24"/>
          <w:szCs w:val="24"/>
          <w:lang w:eastAsia="ru-RU"/>
        </w:rPr>
        <w:t>, необходимо не менее 3 отметок при двухчасовой недельной учебной нагрузке по предмету и более 5 при учебной нагрузке более двух часов в неделю с обязательным учетом качества знаний учащихся по письменным, лабораторным, практическим работам.</w:t>
      </w:r>
    </w:p>
    <w:p w:rsidR="00F67759" w:rsidRPr="00F67759" w:rsidRDefault="00F67759" w:rsidP="00F67759">
      <w:pPr>
        <w:spacing w:after="0" w:line="240" w:lineRule="auto"/>
        <w:ind w:firstLine="567"/>
        <w:jc w:val="both"/>
        <w:rPr>
          <w:rFonts w:ascii="Times New Roman" w:eastAsia="Times New Roman" w:hAnsi="Times New Roman" w:cs="Times New Roman"/>
          <w:b/>
          <w:i/>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1.12. Оценка за четверть (полугодие) «н/а» (не аттестован) может быть выставлена только в случае отсутствия трех текущих отметок и пропуска обучающимся более 50% учебного времени. </w:t>
      </w:r>
      <w:r w:rsidRPr="00F67759">
        <w:rPr>
          <w:rFonts w:ascii="Times New Roman" w:eastAsia="Times New Roman" w:hAnsi="Times New Roman" w:cs="Times New Roman"/>
          <w:b/>
          <w:i/>
          <w:color w:val="000000"/>
          <w:sz w:val="24"/>
          <w:szCs w:val="24"/>
          <w:lang w:eastAsia="ru-RU"/>
        </w:rPr>
        <w:t xml:space="preserve"> </w:t>
      </w:r>
    </w:p>
    <w:p w:rsidR="00F67759" w:rsidRPr="004953D0" w:rsidRDefault="00F67759" w:rsidP="00F67759">
      <w:pPr>
        <w:spacing w:after="0" w:line="240" w:lineRule="auto"/>
        <w:ind w:firstLine="570"/>
        <w:jc w:val="both"/>
        <w:rPr>
          <w:rFonts w:ascii="Times New Roman" w:eastAsia="Times New Roman" w:hAnsi="Times New Roman" w:cs="Times New Roman"/>
          <w:color w:val="000000" w:themeColor="text1"/>
          <w:sz w:val="24"/>
          <w:szCs w:val="24"/>
          <w:lang w:eastAsia="ru-RU"/>
        </w:rPr>
      </w:pPr>
      <w:r w:rsidRPr="004953D0">
        <w:rPr>
          <w:rFonts w:ascii="Times New Roman" w:eastAsia="Times New Roman" w:hAnsi="Times New Roman" w:cs="Times New Roman"/>
          <w:color w:val="000000" w:themeColor="text1"/>
          <w:sz w:val="24"/>
          <w:szCs w:val="24"/>
          <w:lang w:eastAsia="ru-RU"/>
        </w:rPr>
        <w:t>1.13. Промежуточная аттестация обучающихся в конце учебного года может  проводиться в   форме устной аттестации по билетам, собеседования, тестирования, контрольной работы, диктанта,</w:t>
      </w:r>
      <w:r w:rsidR="004953D0" w:rsidRPr="004953D0">
        <w:rPr>
          <w:rFonts w:ascii="Times New Roman" w:eastAsia="Times New Roman" w:hAnsi="Times New Roman" w:cs="Times New Roman"/>
          <w:color w:val="000000" w:themeColor="text1"/>
          <w:sz w:val="24"/>
          <w:szCs w:val="24"/>
          <w:lang w:eastAsia="ru-RU"/>
        </w:rPr>
        <w:t xml:space="preserve"> формате ОГЭ, ЕГЭ</w:t>
      </w:r>
      <w:r w:rsidRPr="004953D0">
        <w:rPr>
          <w:rFonts w:ascii="Times New Roman" w:eastAsia="Times New Roman" w:hAnsi="Times New Roman" w:cs="Times New Roman"/>
          <w:color w:val="000000" w:themeColor="text1"/>
          <w:sz w:val="24"/>
          <w:szCs w:val="24"/>
          <w:lang w:eastAsia="ru-RU"/>
        </w:rPr>
        <w:t xml:space="preserve"> защиты  исследовательских, творческих, проектных  работ.</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1.13.1 Устная аттестация по билетам предполагает ответы на вопросы, сформулированные в билетах, выполнение предложенных практических заданий (решение задачи, анализ предложения, выполнение лабораторной работы, демонстрация опыта и т.д.).</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Вопросы для прохождения устной аттестации по билетам, собеседования  должны быть подготовлены и объявлены обучающимся не позднее 1 мая текущего года.</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1.13.2. Собеседование, как одна из форм устного экзамена, предполагает развернутый ответ без подготовки   по одной из ключевых тем курса или ответ на вопросы обобщающего характера по всем темам  программ общеобразовательных учреждений по учебным предметам за определенный курс обучения по предложению аттестационной (экзаменационной) предметной комиссии.</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1.13.3. Экзаменационные материалы для проведения промежуточной аттестации в форме тестирования, контрольной работы, диктанта должны включать задания, текст, направленные на установление фактического уровня теоретических знаний и  практических умений и навыков по предметам обязательного компонента учебного плана, его соотнесение с требованиями единых федеральных государственных образовательных стандартов</w:t>
      </w:r>
    </w:p>
    <w:p w:rsidR="00F67759" w:rsidRPr="00C17042"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1D69BB">
        <w:rPr>
          <w:rFonts w:ascii="Times New Roman" w:eastAsia="Times New Roman" w:hAnsi="Times New Roman" w:cs="Times New Roman"/>
          <w:color w:val="000000"/>
          <w:sz w:val="24"/>
          <w:szCs w:val="24"/>
          <w:lang w:eastAsia="ru-RU"/>
        </w:rPr>
        <w:t>1.13.4.</w:t>
      </w:r>
      <w:r w:rsidRPr="00982ECD">
        <w:rPr>
          <w:rFonts w:ascii="Times New Roman" w:eastAsia="Times New Roman" w:hAnsi="Times New Roman" w:cs="Times New Roman"/>
          <w:b/>
          <w:color w:val="000000"/>
          <w:sz w:val="24"/>
          <w:szCs w:val="24"/>
          <w:lang w:eastAsia="ru-RU"/>
        </w:rPr>
        <w:t xml:space="preserve"> </w:t>
      </w:r>
      <w:r w:rsidRPr="00C17042">
        <w:rPr>
          <w:rFonts w:ascii="Times New Roman" w:eastAsia="Times New Roman" w:hAnsi="Times New Roman" w:cs="Times New Roman"/>
          <w:color w:val="000000"/>
          <w:sz w:val="24"/>
          <w:szCs w:val="24"/>
          <w:lang w:eastAsia="ru-RU"/>
        </w:rPr>
        <w:t>Защита исследовательской, творческой или проектной работы</w:t>
      </w:r>
      <w:r w:rsidR="00982ECD" w:rsidRPr="00C17042">
        <w:rPr>
          <w:rFonts w:ascii="Times New Roman" w:eastAsia="Times New Roman" w:hAnsi="Times New Roman" w:cs="Times New Roman"/>
          <w:color w:val="000000"/>
          <w:sz w:val="24"/>
          <w:szCs w:val="24"/>
          <w:lang w:eastAsia="ru-RU"/>
        </w:rPr>
        <w:t xml:space="preserve"> </w:t>
      </w:r>
      <w:r w:rsidR="00982ECD" w:rsidRPr="00C17042">
        <w:rPr>
          <w:rFonts w:ascii="Times New Roman" w:eastAsia="Times New Roman" w:hAnsi="Times New Roman" w:cs="Times New Roman"/>
          <w:sz w:val="24"/>
          <w:szCs w:val="24"/>
          <w:lang w:eastAsia="ru-RU"/>
        </w:rPr>
        <w:t>в классах, реализующих программы ФГОС,</w:t>
      </w:r>
      <w:r w:rsidR="00982ECD" w:rsidRPr="00C17042">
        <w:rPr>
          <w:rFonts w:ascii="Times New Roman" w:eastAsia="Times New Roman" w:hAnsi="Times New Roman" w:cs="Times New Roman"/>
          <w:color w:val="000000"/>
          <w:sz w:val="24"/>
          <w:szCs w:val="24"/>
          <w:lang w:eastAsia="ru-RU"/>
        </w:rPr>
        <w:t xml:space="preserve"> </w:t>
      </w:r>
      <w:r w:rsidRPr="00C17042">
        <w:rPr>
          <w:rFonts w:ascii="Times New Roman" w:eastAsia="Times New Roman" w:hAnsi="Times New Roman" w:cs="Times New Roman"/>
          <w:color w:val="000000"/>
          <w:sz w:val="24"/>
          <w:szCs w:val="24"/>
          <w:lang w:eastAsia="ru-RU"/>
        </w:rPr>
        <w:t>предполагает предварительный выбор обучающимся интересующей его темы образовательной программы с учетом рекомендаций учителя-предметника или научного руководителя, глубокое изучение избранной проблемы, изложение выводов по теме работы. Не  позднее,  чем за неделю до защиты работа представляется обучающимся на рецензию учителю-предметнику или научному руководителю. Аттестационная комиссия знакомится с рецензией  и после защиты   работы выставляет обучающемуся отметку.</w:t>
      </w:r>
    </w:p>
    <w:p w:rsidR="00C17042" w:rsidRPr="00C17042" w:rsidRDefault="001D69BB" w:rsidP="00D110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1105E" w:rsidRPr="001D69BB">
        <w:rPr>
          <w:rFonts w:ascii="Times New Roman" w:eastAsia="Times New Roman" w:hAnsi="Times New Roman" w:cs="Times New Roman"/>
          <w:color w:val="000000"/>
          <w:sz w:val="24"/>
          <w:szCs w:val="24"/>
          <w:lang w:eastAsia="ru-RU"/>
        </w:rPr>
        <w:t>1.13.5</w:t>
      </w:r>
      <w:r w:rsidR="00D1105E">
        <w:rPr>
          <w:rFonts w:ascii="Times New Roman" w:eastAsia="Times New Roman" w:hAnsi="Times New Roman" w:cs="Times New Roman"/>
          <w:color w:val="000000"/>
          <w:sz w:val="24"/>
          <w:szCs w:val="24"/>
          <w:lang w:eastAsia="ru-RU"/>
        </w:rPr>
        <w:t>.</w:t>
      </w:r>
      <w:r w:rsidR="00C17042">
        <w:rPr>
          <w:rFonts w:ascii="Times New Roman" w:eastAsia="Times New Roman" w:hAnsi="Times New Roman" w:cs="Times New Roman"/>
          <w:color w:val="000000"/>
          <w:sz w:val="24"/>
          <w:szCs w:val="24"/>
          <w:lang w:eastAsia="ru-RU"/>
        </w:rPr>
        <w:t>Оценивание внеучебной деятельности обучающихся</w:t>
      </w:r>
      <w:r w:rsidR="00D1105E">
        <w:rPr>
          <w:rFonts w:ascii="Times New Roman" w:eastAsia="Times New Roman" w:hAnsi="Times New Roman" w:cs="Times New Roman"/>
          <w:color w:val="000000"/>
          <w:sz w:val="24"/>
          <w:szCs w:val="24"/>
          <w:lang w:eastAsia="ru-RU"/>
        </w:rPr>
        <w:t xml:space="preserve"> осуществляется в зачётной форме.</w:t>
      </w:r>
    </w:p>
    <w:p w:rsidR="00C17042" w:rsidRDefault="00D1105E" w:rsidP="00F67759">
      <w:pPr>
        <w:spacing w:after="0" w:line="240" w:lineRule="auto"/>
        <w:ind w:firstLine="57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Внеучебная деятельность обучающихся осуществляется в свободное от аудиторных занятий время и является важнейшей составной частью образовательного процесса, обеспечивающего формирование нравственных, общекультурных, гражданских и профессиональных  качеств личности.</w:t>
      </w:r>
    </w:p>
    <w:p w:rsidR="00D1105E" w:rsidRDefault="00D1105E" w:rsidP="00F67759">
      <w:pPr>
        <w:spacing w:after="0" w:line="240" w:lineRule="auto"/>
        <w:ind w:firstLine="57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 внеучебной деятельности обучающихся относятся:</w:t>
      </w:r>
    </w:p>
    <w:p w:rsidR="00EF474A" w:rsidRPr="00C17042" w:rsidRDefault="004953D0" w:rsidP="00F67759">
      <w:pPr>
        <w:spacing w:after="0" w:line="240" w:lineRule="auto"/>
        <w:ind w:firstLine="570"/>
        <w:jc w:val="both"/>
        <w:rPr>
          <w:rFonts w:ascii="Times New Roman" w:eastAsia="Times New Roman" w:hAnsi="Times New Roman" w:cs="Times New Roman"/>
          <w:color w:val="000000" w:themeColor="text1"/>
          <w:sz w:val="24"/>
          <w:szCs w:val="24"/>
          <w:lang w:eastAsia="ru-RU"/>
        </w:rPr>
      </w:pPr>
      <w:r w:rsidRPr="00C17042">
        <w:rPr>
          <w:rFonts w:ascii="Times New Roman" w:eastAsia="Times New Roman" w:hAnsi="Times New Roman" w:cs="Times New Roman"/>
          <w:color w:val="000000" w:themeColor="text1"/>
          <w:sz w:val="24"/>
          <w:szCs w:val="24"/>
          <w:lang w:eastAsia="ru-RU"/>
        </w:rPr>
        <w:t>-спортивно-оздоровительная;</w:t>
      </w:r>
    </w:p>
    <w:p w:rsidR="004953D0" w:rsidRDefault="004953D0" w:rsidP="00F67759">
      <w:pPr>
        <w:spacing w:after="0" w:line="240" w:lineRule="auto"/>
        <w:ind w:firstLine="57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-духовно-нравственная;</w:t>
      </w:r>
    </w:p>
    <w:p w:rsidR="004953D0" w:rsidRDefault="004953D0" w:rsidP="00F67759">
      <w:pPr>
        <w:spacing w:after="0" w:line="240" w:lineRule="auto"/>
        <w:ind w:firstLine="57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-социальная;</w:t>
      </w:r>
    </w:p>
    <w:p w:rsidR="004953D0" w:rsidRDefault="004953D0" w:rsidP="00F67759">
      <w:pPr>
        <w:spacing w:after="0" w:line="240" w:lineRule="auto"/>
        <w:ind w:firstLine="57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-общеинтеллектуальная;</w:t>
      </w:r>
    </w:p>
    <w:p w:rsidR="004953D0" w:rsidRPr="00982ECD" w:rsidRDefault="004953D0" w:rsidP="00F67759">
      <w:pPr>
        <w:spacing w:after="0" w:line="240" w:lineRule="auto"/>
        <w:ind w:firstLine="57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themeColor="text1"/>
          <w:sz w:val="24"/>
          <w:szCs w:val="24"/>
          <w:lang w:eastAsia="ru-RU"/>
        </w:rPr>
        <w:t>-общекультурная</w:t>
      </w:r>
    </w:p>
    <w:p w:rsidR="00F67759" w:rsidRPr="00F67759" w:rsidRDefault="00F67759" w:rsidP="00F67759">
      <w:pPr>
        <w:spacing w:after="0" w:line="240" w:lineRule="auto"/>
        <w:ind w:firstLine="567"/>
        <w:jc w:val="both"/>
        <w:rPr>
          <w:rFonts w:ascii="Times New Roman" w:eastAsia="Times New Roman" w:hAnsi="Times New Roman" w:cs="Times New Roman"/>
          <w:color w:val="FF6600"/>
          <w:sz w:val="24"/>
          <w:szCs w:val="24"/>
          <w:lang w:eastAsia="ru-RU"/>
        </w:rPr>
      </w:pPr>
      <w:r w:rsidRPr="00F67759">
        <w:rPr>
          <w:rFonts w:ascii="Times New Roman" w:eastAsia="Times New Roman" w:hAnsi="Times New Roman" w:cs="Times New Roman"/>
          <w:color w:val="000000"/>
          <w:sz w:val="24"/>
          <w:szCs w:val="24"/>
          <w:lang w:eastAsia="ru-RU"/>
        </w:rPr>
        <w:t>1.14. Экзаменационные материалы составляются учителями-предметниками на основе</w:t>
      </w:r>
      <w:r w:rsidRPr="00F67759">
        <w:rPr>
          <w:rFonts w:ascii="Times New Roman" w:eastAsia="Times New Roman" w:hAnsi="Times New Roman" w:cs="Times New Roman"/>
          <w:color w:val="000080"/>
          <w:sz w:val="24"/>
          <w:szCs w:val="24"/>
          <w:lang w:eastAsia="ru-RU"/>
        </w:rPr>
        <w:t xml:space="preserve"> </w:t>
      </w:r>
      <w:r w:rsidRPr="00F67759">
        <w:rPr>
          <w:rFonts w:ascii="Times New Roman" w:eastAsia="Times New Roman" w:hAnsi="Times New Roman" w:cs="Times New Roman"/>
          <w:color w:val="000000"/>
          <w:sz w:val="24"/>
          <w:szCs w:val="24"/>
          <w:lang w:eastAsia="ru-RU"/>
        </w:rPr>
        <w:t xml:space="preserve">программного материала, изученного за учебный год. Экзаменационные материалы утверждаются в соответствии с Положением о порядке утверждения и хранения экзаменационных материалов для проведения промежуточной аттестации обучающихся.    </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lastRenderedPageBreak/>
        <w:t>1.15. Вопросы промежуточной аттестации, неурегулированные настоящим Положением, решаются на заседаниях педагогического совета либо утверждаются приказом по учреждению.</w:t>
      </w:r>
    </w:p>
    <w:p w:rsidR="00F67759" w:rsidRPr="00F67759" w:rsidRDefault="00F67759" w:rsidP="00F67759">
      <w:pPr>
        <w:spacing w:after="0" w:line="240" w:lineRule="auto"/>
        <w:ind w:firstLine="570"/>
        <w:jc w:val="both"/>
        <w:rPr>
          <w:rFonts w:ascii="Times New Roman" w:eastAsia="Times New Roman" w:hAnsi="Times New Roman" w:cs="Times New Roman"/>
          <w:color w:val="333333"/>
          <w:sz w:val="24"/>
          <w:szCs w:val="24"/>
          <w:lang w:eastAsia="ru-RU"/>
        </w:rPr>
      </w:pPr>
    </w:p>
    <w:p w:rsidR="00F67759" w:rsidRPr="00F67759" w:rsidRDefault="00F67759" w:rsidP="00F67759">
      <w:pPr>
        <w:tabs>
          <w:tab w:val="num" w:pos="1637"/>
        </w:tabs>
        <w:spacing w:after="0" w:line="240" w:lineRule="auto"/>
        <w:ind w:left="1637" w:hanging="360"/>
        <w:jc w:val="center"/>
        <w:rPr>
          <w:rFonts w:ascii="Times New Roman" w:eastAsia="Times New Roman" w:hAnsi="Times New Roman" w:cs="Times New Roman"/>
          <w:b/>
          <w:color w:val="000000"/>
          <w:sz w:val="24"/>
          <w:szCs w:val="24"/>
          <w:lang w:eastAsia="ru-RU"/>
        </w:rPr>
      </w:pPr>
      <w:r w:rsidRPr="00F67759">
        <w:rPr>
          <w:rFonts w:ascii="Symbol" w:eastAsia="Symbol" w:hAnsi="Symbol" w:cs="Symbol"/>
          <w:b/>
          <w:color w:val="000000"/>
          <w:sz w:val="24"/>
          <w:szCs w:val="24"/>
          <w:lang w:eastAsia="ru-RU"/>
        </w:rPr>
        <w:t></w:t>
      </w:r>
      <w:r w:rsidRPr="00F67759">
        <w:rPr>
          <w:rFonts w:ascii="Symbol" w:eastAsia="Symbol" w:hAnsi="Symbol" w:cs="Symbol"/>
          <w:b/>
          <w:color w:val="000000"/>
          <w:sz w:val="24"/>
          <w:szCs w:val="24"/>
          <w:lang w:eastAsia="ru-RU"/>
        </w:rPr>
        <w:t></w:t>
      </w:r>
      <w:r w:rsidRPr="00F67759">
        <w:rPr>
          <w:rFonts w:ascii="Times New Roman" w:eastAsia="Symbol" w:hAnsi="Times New Roman" w:cs="Times New Roman"/>
          <w:b/>
          <w:color w:val="000000"/>
          <w:sz w:val="24"/>
          <w:szCs w:val="24"/>
          <w:lang w:eastAsia="ru-RU"/>
        </w:rPr>
        <w:t xml:space="preserve">   </w:t>
      </w:r>
      <w:r w:rsidRPr="00F67759">
        <w:rPr>
          <w:rFonts w:ascii="Times New Roman" w:eastAsia="Times New Roman" w:hAnsi="Times New Roman" w:cs="Times New Roman"/>
          <w:b/>
          <w:color w:val="000000"/>
          <w:sz w:val="24"/>
          <w:szCs w:val="24"/>
          <w:lang w:eastAsia="ru-RU"/>
        </w:rPr>
        <w:t>Промежуточная  аттестация обучающихся 2-4 классов</w:t>
      </w:r>
    </w:p>
    <w:p w:rsidR="00F67759" w:rsidRPr="00F67759" w:rsidRDefault="00F67759" w:rsidP="00F67759">
      <w:pPr>
        <w:spacing w:after="0" w:line="240" w:lineRule="auto"/>
        <w:ind w:left="1277"/>
        <w:jc w:val="center"/>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2.1</w:t>
      </w:r>
      <w:r w:rsidRPr="00F67759">
        <w:rPr>
          <w:rFonts w:ascii="Times New Roman" w:eastAsia="Times New Roman" w:hAnsi="Times New Roman" w:cs="Times New Roman"/>
          <w:b/>
          <w:color w:val="000000"/>
          <w:sz w:val="24"/>
          <w:szCs w:val="24"/>
          <w:lang w:eastAsia="ru-RU"/>
        </w:rPr>
        <w:t xml:space="preserve">. </w:t>
      </w:r>
      <w:r w:rsidRPr="00F67759">
        <w:rPr>
          <w:rFonts w:ascii="Times New Roman" w:eastAsia="Times New Roman" w:hAnsi="Times New Roman" w:cs="Times New Roman"/>
          <w:color w:val="000000"/>
          <w:sz w:val="24"/>
          <w:szCs w:val="24"/>
          <w:lang w:eastAsia="ru-RU"/>
        </w:rPr>
        <w:t>Промежуточная аттестация проводится как оценка результатов обучения за определённый промежуток учебного времени – четверть, полугодие, год.</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2.2.  Промежуточная аттестация обучающихся 2-4 классов проводится по 3 обязательным предметам: русский язык, математика, чтение.</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2.3. Промежуточная аттестация во 2-4 классах по русскому языку и математике проводится в форме контрольных работ, по чтению – в форме проверки навыка чтения. </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2.4. Промежуточная аттестация во 2-4 классах в данных формах  проводится 4 раза в год: за 1,2,3 учебные четверти и в конце года.</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2.5. Материалы для промежуточной аттестации разрабатываются методическим объединением учителей начальных классов.</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2.6.  При выставлении четвертных оценок, оценка аттестационной работы является решающей.</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2.7.</w:t>
      </w:r>
      <w:r w:rsidRPr="00F67759">
        <w:rPr>
          <w:rFonts w:ascii="Times New Roman" w:eastAsia="Times New Roman" w:hAnsi="Times New Roman" w:cs="Times New Roman"/>
          <w:b/>
          <w:color w:val="000000"/>
          <w:sz w:val="24"/>
          <w:szCs w:val="24"/>
          <w:lang w:eastAsia="ru-RU"/>
        </w:rPr>
        <w:t xml:space="preserve">  </w:t>
      </w:r>
      <w:r w:rsidRPr="00F67759">
        <w:rPr>
          <w:rFonts w:ascii="Times New Roman" w:eastAsia="Times New Roman" w:hAnsi="Times New Roman" w:cs="Times New Roman"/>
          <w:color w:val="000000"/>
          <w:sz w:val="24"/>
          <w:szCs w:val="24"/>
          <w:lang w:eastAsia="ru-RU"/>
        </w:rPr>
        <w:t>Результаты промежуточной аттестации обучающихся 2-4 классов доводятся до сведения родителей (законных представителей обучающихся).</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2.7. Приказом директора по школе освобождаются от промежуточной аттестации по итогам года обучающиеся 2-4 классов по медицинским показаниям.</w:t>
      </w:r>
    </w:p>
    <w:p w:rsidR="00F67759" w:rsidRPr="00F67759" w:rsidRDefault="00F67759" w:rsidP="00F67759">
      <w:pPr>
        <w:spacing w:after="0" w:line="240" w:lineRule="auto"/>
        <w:ind w:firstLine="570"/>
        <w:jc w:val="both"/>
        <w:rPr>
          <w:rFonts w:ascii="Times New Roman" w:eastAsia="Times New Roman" w:hAnsi="Times New Roman" w:cs="Times New Roman"/>
          <w:color w:val="333333"/>
          <w:sz w:val="24"/>
          <w:szCs w:val="24"/>
          <w:lang w:eastAsia="ru-RU"/>
        </w:rPr>
      </w:pPr>
    </w:p>
    <w:p w:rsidR="00F67759" w:rsidRPr="00F67759" w:rsidRDefault="00F67759" w:rsidP="00F67759">
      <w:pPr>
        <w:tabs>
          <w:tab w:val="num" w:pos="1637"/>
        </w:tabs>
        <w:spacing w:after="0" w:line="240" w:lineRule="auto"/>
        <w:ind w:left="1637" w:hanging="360"/>
        <w:jc w:val="center"/>
        <w:rPr>
          <w:rFonts w:ascii="Times New Roman" w:eastAsia="Times New Roman" w:hAnsi="Times New Roman" w:cs="Times New Roman"/>
          <w:b/>
          <w:color w:val="000000"/>
          <w:sz w:val="24"/>
          <w:szCs w:val="24"/>
          <w:lang w:eastAsia="ru-RU"/>
        </w:rPr>
      </w:pPr>
      <w:r w:rsidRPr="00F67759">
        <w:rPr>
          <w:rFonts w:ascii="Symbol" w:eastAsia="Symbol" w:hAnsi="Symbol" w:cs="Symbol"/>
          <w:b/>
          <w:color w:val="000000"/>
          <w:sz w:val="24"/>
          <w:szCs w:val="24"/>
          <w:lang w:eastAsia="ru-RU"/>
        </w:rPr>
        <w:t></w:t>
      </w:r>
      <w:r w:rsidRPr="00F67759">
        <w:rPr>
          <w:rFonts w:ascii="Symbol" w:eastAsia="Symbol" w:hAnsi="Symbol" w:cs="Symbol"/>
          <w:b/>
          <w:color w:val="000000"/>
          <w:sz w:val="24"/>
          <w:szCs w:val="24"/>
          <w:lang w:eastAsia="ru-RU"/>
        </w:rPr>
        <w:t></w:t>
      </w:r>
      <w:r w:rsidRPr="00F67759">
        <w:rPr>
          <w:rFonts w:ascii="Times New Roman" w:eastAsia="Symbol" w:hAnsi="Times New Roman" w:cs="Times New Roman"/>
          <w:b/>
          <w:color w:val="000000"/>
          <w:sz w:val="24"/>
          <w:szCs w:val="24"/>
          <w:lang w:eastAsia="ru-RU"/>
        </w:rPr>
        <w:t xml:space="preserve">   </w:t>
      </w:r>
      <w:r w:rsidRPr="00F67759">
        <w:rPr>
          <w:rFonts w:ascii="Times New Roman" w:eastAsia="Times New Roman" w:hAnsi="Times New Roman" w:cs="Times New Roman"/>
          <w:b/>
          <w:color w:val="000000"/>
          <w:sz w:val="24"/>
          <w:szCs w:val="24"/>
          <w:lang w:eastAsia="ru-RU"/>
        </w:rPr>
        <w:t xml:space="preserve">Промежуточная  аттестация обучающихся 5-8, 10 классов </w:t>
      </w:r>
    </w:p>
    <w:p w:rsidR="00F67759" w:rsidRPr="00F67759" w:rsidRDefault="00F67759" w:rsidP="00F67759">
      <w:pPr>
        <w:spacing w:after="0" w:line="240" w:lineRule="auto"/>
        <w:jc w:val="center"/>
        <w:rPr>
          <w:rFonts w:ascii="Times New Roman" w:eastAsia="Times New Roman" w:hAnsi="Times New Roman" w:cs="Times New Roman"/>
          <w:b/>
          <w:color w:val="000000"/>
          <w:sz w:val="24"/>
          <w:szCs w:val="24"/>
          <w:lang w:eastAsia="ru-RU"/>
        </w:rPr>
      </w:pPr>
      <w:r w:rsidRPr="00F67759">
        <w:rPr>
          <w:rFonts w:ascii="Times New Roman" w:eastAsia="Times New Roman" w:hAnsi="Times New Roman" w:cs="Times New Roman"/>
          <w:b/>
          <w:color w:val="000000"/>
          <w:sz w:val="24"/>
          <w:szCs w:val="24"/>
          <w:lang w:eastAsia="ru-RU"/>
        </w:rPr>
        <w:t xml:space="preserve"> </w:t>
      </w:r>
    </w:p>
    <w:p w:rsidR="00F67759" w:rsidRPr="00F67759" w:rsidRDefault="00F67759" w:rsidP="00F67759">
      <w:pPr>
        <w:tabs>
          <w:tab w:val="left" w:pos="930"/>
        </w:tabs>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3.1. К промежуточной аттестации допускаются обучающиеся 5-8,10 классов, освоившие образовательные программы учебного года в полном объеме и имеющие положительные годовые отметки по всем предметам учебного плана школы.</w:t>
      </w:r>
    </w:p>
    <w:p w:rsidR="00F67759" w:rsidRPr="00F67759" w:rsidRDefault="00F67759" w:rsidP="00F67759">
      <w:pPr>
        <w:tabs>
          <w:tab w:val="left" w:pos="930"/>
        </w:tabs>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3.2. К промежуточной аттестации допускаются обучающиеся 5-8, 10-х классов, имеющие неудовлетворительную годовую отметку по одному предмету учебного плана. Обучающиеся обязаны сдать экзамен по этому предмету или ликвидировать задолженность в течение следующего года. Ответственность за ликвидацию ими академической задолженности в течение следующего учебного года возлагается на их родителей (законных представителей). </w:t>
      </w:r>
    </w:p>
    <w:p w:rsidR="00F67759" w:rsidRPr="00F67759" w:rsidRDefault="00F67759" w:rsidP="00F67759">
      <w:pPr>
        <w:tabs>
          <w:tab w:val="left" w:pos="930"/>
        </w:tabs>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3.3. Обучающиеся 5-8,10-х классов, не освоившие образовательных программ учебного года и имеющие академическую задолженность по двум и более предметам, по усмотрению родителей оставляются на повторное обучение в соответствии с действующим законодательством.</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3.4. Педагогическим советом принимается решение об организации и проведении промежуточной аттестации в переводных классах, выборе учебных предметов и формах проведения аттестации, о допуске обучающихся к промежуточной аттестации и издается приказ по школе.</w:t>
      </w:r>
    </w:p>
    <w:p w:rsidR="00F67759" w:rsidRPr="00F67759" w:rsidRDefault="00F67759" w:rsidP="00F67759">
      <w:pPr>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3.5. Промежуточная аттестация обучающихся 5-8, 10 классов  проводится по двум предметам. Решение  о количестве обязательных экзаменов и экзаменов по выбору принимается педагогическим советом.</w:t>
      </w:r>
    </w:p>
    <w:p w:rsidR="00F67759" w:rsidRPr="00F67759" w:rsidRDefault="00F67759" w:rsidP="00F67759">
      <w:pPr>
        <w:spacing w:after="0" w:line="240" w:lineRule="auto"/>
        <w:ind w:firstLine="54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FF6600"/>
          <w:sz w:val="24"/>
          <w:szCs w:val="24"/>
          <w:lang w:eastAsia="ru-RU"/>
        </w:rPr>
        <w:t xml:space="preserve"> </w:t>
      </w:r>
      <w:r w:rsidRPr="00F67759">
        <w:rPr>
          <w:rFonts w:ascii="Times New Roman" w:eastAsia="Times New Roman" w:hAnsi="Times New Roman" w:cs="Times New Roman"/>
          <w:color w:val="000000"/>
          <w:sz w:val="24"/>
          <w:szCs w:val="24"/>
          <w:lang w:eastAsia="ru-RU"/>
        </w:rPr>
        <w:t>3.6. Экзамены по выбору определяются учащимся самостоятельно из числа предметов, изучавшихся им в текущем учебном году в соответствии с учебным планом школы, для чего не позднее 1 марта текущего года он подает в образовательное учреждение заявление о сдаче экзаменов по выбору с указанием соответствующих общеобразовательных предметов (Приложение 1 к настоящему Положению).</w:t>
      </w:r>
    </w:p>
    <w:p w:rsidR="00F67759" w:rsidRPr="00F67759" w:rsidRDefault="00F67759" w:rsidP="00F67759">
      <w:pPr>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bCs/>
          <w:color w:val="000000"/>
          <w:sz w:val="24"/>
          <w:szCs w:val="24"/>
          <w:lang w:eastAsia="ru-RU"/>
        </w:rPr>
        <w:t xml:space="preserve">3.7. </w:t>
      </w:r>
      <w:r w:rsidRPr="00F67759">
        <w:rPr>
          <w:rFonts w:ascii="Times New Roman" w:eastAsia="Times New Roman" w:hAnsi="Times New Roman" w:cs="Times New Roman"/>
          <w:color w:val="000000"/>
          <w:sz w:val="24"/>
          <w:szCs w:val="24"/>
          <w:lang w:eastAsia="ru-RU"/>
        </w:rPr>
        <w:t>Промежуточная аттестация в 5-8, 10 классах проводится в период с 15 по 30 мая.</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3.8. Промежуточная аттестация проводится по расписанию, утвержденному директором школы  не позднее, чем за 10 дней до начала аттестационного периода. </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В расписании предусматривается:</w:t>
      </w:r>
    </w:p>
    <w:p w:rsidR="00F67759" w:rsidRPr="00F67759" w:rsidRDefault="00F67759" w:rsidP="00F67759">
      <w:pPr>
        <w:spacing w:after="0" w:line="240" w:lineRule="auto"/>
        <w:ind w:left="1134" w:hanging="723"/>
        <w:jc w:val="both"/>
        <w:rPr>
          <w:rFonts w:ascii="Times New Roman" w:eastAsia="Times New Roman" w:hAnsi="Times New Roman" w:cs="Times New Roman"/>
          <w:color w:val="000000"/>
          <w:sz w:val="24"/>
          <w:szCs w:val="24"/>
          <w:lang w:eastAsia="ru-RU"/>
        </w:rPr>
      </w:pPr>
      <w:r w:rsidRPr="00F67759">
        <w:rPr>
          <w:rFonts w:ascii="Symbol" w:eastAsia="Symbol" w:hAnsi="Symbol" w:cs="Symbol"/>
          <w:color w:val="000000"/>
          <w:sz w:val="24"/>
          <w:szCs w:val="24"/>
          <w:lang w:eastAsia="ru-RU"/>
        </w:rPr>
        <w:lastRenderedPageBreak/>
        <w:t></w:t>
      </w:r>
      <w:r w:rsidRPr="00F67759">
        <w:rPr>
          <w:rFonts w:ascii="Times New Roman" w:eastAsia="Symbol" w:hAnsi="Times New Roman" w:cs="Times New Roman"/>
          <w:color w:val="000000"/>
          <w:sz w:val="24"/>
          <w:szCs w:val="24"/>
          <w:lang w:eastAsia="ru-RU"/>
        </w:rPr>
        <w:t xml:space="preserve">                    </w:t>
      </w:r>
      <w:r w:rsidRPr="00F67759">
        <w:rPr>
          <w:rFonts w:ascii="Times New Roman" w:eastAsia="Times New Roman" w:hAnsi="Times New Roman" w:cs="Times New Roman"/>
          <w:color w:val="000000"/>
          <w:sz w:val="24"/>
          <w:szCs w:val="24"/>
          <w:lang w:eastAsia="ru-RU"/>
        </w:rPr>
        <w:t>не более одного экзамена в день для каждого ученика;</w:t>
      </w:r>
    </w:p>
    <w:p w:rsidR="00F67759" w:rsidRPr="00F67759" w:rsidRDefault="00F67759" w:rsidP="00F67759">
      <w:pPr>
        <w:spacing w:after="0" w:line="240" w:lineRule="auto"/>
        <w:ind w:left="1134" w:hanging="723"/>
        <w:jc w:val="both"/>
        <w:rPr>
          <w:rFonts w:ascii="Times New Roman" w:eastAsia="Times New Roman" w:hAnsi="Times New Roman" w:cs="Times New Roman"/>
          <w:color w:val="000000"/>
          <w:sz w:val="24"/>
          <w:szCs w:val="24"/>
          <w:lang w:eastAsia="ru-RU"/>
        </w:rPr>
      </w:pPr>
      <w:r w:rsidRPr="00F67759">
        <w:rPr>
          <w:rFonts w:ascii="Symbol" w:eastAsia="Symbol" w:hAnsi="Symbol" w:cs="Symbol"/>
          <w:color w:val="000000"/>
          <w:sz w:val="24"/>
          <w:szCs w:val="24"/>
          <w:lang w:eastAsia="ru-RU"/>
        </w:rPr>
        <w:t></w:t>
      </w:r>
      <w:r w:rsidRPr="00F67759">
        <w:rPr>
          <w:rFonts w:ascii="Times New Roman" w:eastAsia="Symbol" w:hAnsi="Times New Roman" w:cs="Times New Roman"/>
          <w:color w:val="000000"/>
          <w:sz w:val="24"/>
          <w:szCs w:val="24"/>
          <w:lang w:eastAsia="ru-RU"/>
        </w:rPr>
        <w:t xml:space="preserve">                    </w:t>
      </w:r>
      <w:r w:rsidRPr="00F67759">
        <w:rPr>
          <w:rFonts w:ascii="Times New Roman" w:eastAsia="Times New Roman" w:hAnsi="Times New Roman" w:cs="Times New Roman"/>
          <w:color w:val="000000"/>
          <w:sz w:val="24"/>
          <w:szCs w:val="24"/>
          <w:lang w:eastAsia="ru-RU"/>
        </w:rPr>
        <w:t>не менее 2- дней для подготовки к экзамену;</w:t>
      </w:r>
    </w:p>
    <w:p w:rsidR="00F67759" w:rsidRPr="00F67759" w:rsidRDefault="00F67759" w:rsidP="00F67759">
      <w:pPr>
        <w:spacing w:after="0" w:line="240" w:lineRule="auto"/>
        <w:ind w:left="1134" w:hanging="723"/>
        <w:jc w:val="both"/>
        <w:rPr>
          <w:rFonts w:ascii="Times New Roman" w:eastAsia="Times New Roman" w:hAnsi="Times New Roman" w:cs="Times New Roman"/>
          <w:color w:val="000000"/>
          <w:sz w:val="24"/>
          <w:szCs w:val="24"/>
          <w:lang w:eastAsia="ru-RU"/>
        </w:rPr>
      </w:pPr>
      <w:r w:rsidRPr="00F67759">
        <w:rPr>
          <w:rFonts w:ascii="Symbol" w:eastAsia="Symbol" w:hAnsi="Symbol" w:cs="Symbol"/>
          <w:color w:val="000000"/>
          <w:sz w:val="24"/>
          <w:szCs w:val="24"/>
          <w:lang w:eastAsia="ru-RU"/>
        </w:rPr>
        <w:t></w:t>
      </w:r>
      <w:r w:rsidRPr="00F67759">
        <w:rPr>
          <w:rFonts w:ascii="Times New Roman" w:eastAsia="Symbol" w:hAnsi="Times New Roman" w:cs="Times New Roman"/>
          <w:color w:val="000000"/>
          <w:sz w:val="24"/>
          <w:szCs w:val="24"/>
          <w:lang w:eastAsia="ru-RU"/>
        </w:rPr>
        <w:t xml:space="preserve">                    </w:t>
      </w:r>
      <w:r w:rsidRPr="00F67759">
        <w:rPr>
          <w:rFonts w:ascii="Times New Roman" w:eastAsia="Times New Roman" w:hAnsi="Times New Roman" w:cs="Times New Roman"/>
          <w:color w:val="000000"/>
          <w:sz w:val="24"/>
          <w:szCs w:val="24"/>
          <w:lang w:eastAsia="ru-RU"/>
        </w:rPr>
        <w:t>проведение не менее одной консультации.</w:t>
      </w:r>
    </w:p>
    <w:p w:rsidR="00F67759" w:rsidRPr="00F67759" w:rsidRDefault="00F67759" w:rsidP="00F67759">
      <w:pPr>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3.9. Обучающимся, прошедшим промежуточную аттестацию по учебному предмету, учитель выставляет итоговую отметку по данному предмету как среднее арифметическое четвертных (полугодовых) и экзаменационной отметок учащегося  в соответствии с правилами математического округления. Положительная итоговая отметка за учебный год не может быть выставлена при неудовлетворительной  экзаменационной отметке.   </w:t>
      </w:r>
    </w:p>
    <w:p w:rsidR="00F67759" w:rsidRPr="00F67759" w:rsidRDefault="00F67759" w:rsidP="00F67759">
      <w:pPr>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3.10. В случае если экзаменационная отметка на один балл выше годовой, экзаменационная отметка может быть выставлена в качестве итоговой, если она подтверждена как минимум одной четвертной отметкой. </w:t>
      </w:r>
    </w:p>
    <w:p w:rsidR="00F67759" w:rsidRPr="00F67759" w:rsidRDefault="00F67759" w:rsidP="00F67759">
      <w:pPr>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3.11. В случае расхождения экзаменационной и годовой отметок на 2 балла, итоговая отметка выставляется как среднее арифметическое годовой и экзаменационной отметок в соответствии с правилами математического округления. Положительная итоговая отметка за учебный год не может быть выставлена при неудовлетворительной  экзаменационной отметке.   </w:t>
      </w:r>
    </w:p>
    <w:p w:rsidR="00F67759" w:rsidRPr="00F67759" w:rsidRDefault="00F67759" w:rsidP="00F67759">
      <w:pPr>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3.12. При выставлении итоговой отметки по учебному предмету обучающимся, не участвовавшим в промежуточной аттестации по данному предмету, учитель – предметник дублирует годовую.</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3.13. От промежуточной аттестации в 5-8, 10-х классах    освобождаются обучающиеся:</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а) обучаемые на дому по состоянию здоровья;</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б) победители и призеры муниципального, регионального, заключительного этапов всероссийской олимпиады школьников;</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г) учащиеся, имеющие по всем предметам учебного плана четвертные (полугодовые) и годовые отметки «5»;</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д) инвалиды детства;</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е) по медицинским показаниям;</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ж) по другим причинам (по решению педагогического совета).</w:t>
      </w:r>
    </w:p>
    <w:p w:rsidR="00F67759" w:rsidRPr="00F67759" w:rsidRDefault="00F67759" w:rsidP="00F67759">
      <w:pPr>
        <w:spacing w:after="0" w:line="240" w:lineRule="auto"/>
        <w:ind w:firstLine="567"/>
        <w:jc w:val="both"/>
        <w:rPr>
          <w:rFonts w:ascii="Times New Roman" w:eastAsia="Times New Roman" w:hAnsi="Times New Roman" w:cs="Times New Roman"/>
          <w:color w:val="FF6600"/>
          <w:sz w:val="24"/>
          <w:szCs w:val="24"/>
          <w:lang w:eastAsia="ru-RU"/>
        </w:rPr>
      </w:pPr>
      <w:r w:rsidRPr="00F67759">
        <w:rPr>
          <w:rFonts w:ascii="Times New Roman" w:eastAsia="Times New Roman" w:hAnsi="Times New Roman" w:cs="Times New Roman"/>
          <w:color w:val="000000"/>
          <w:sz w:val="24"/>
          <w:szCs w:val="24"/>
          <w:lang w:eastAsia="ru-RU"/>
        </w:rPr>
        <w:t>3.14. Обучающиеся, защитившие свои  исследовательские, творческие или проектные работы на школьной научно-практической конференции, освобождаются от промежуточной аттестации по данному предмету с выставлением отметки, полученной за работу, в качестве экзаменационной отметки по этому предмету.</w:t>
      </w:r>
    </w:p>
    <w:p w:rsidR="00F67759" w:rsidRPr="00F67759" w:rsidRDefault="00F67759" w:rsidP="00F67759">
      <w:pPr>
        <w:spacing w:after="0" w:line="240" w:lineRule="auto"/>
        <w:ind w:firstLine="570"/>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3.15. Решение об освобождении от промежуточной аттестации учащихся 5-8, 10 классов принимается педагогическим советом школы.</w:t>
      </w:r>
    </w:p>
    <w:p w:rsidR="00F67759" w:rsidRPr="00F67759" w:rsidRDefault="00F67759" w:rsidP="00F67759">
      <w:pPr>
        <w:tabs>
          <w:tab w:val="left" w:pos="1276"/>
          <w:tab w:val="left" w:pos="1985"/>
        </w:tabs>
        <w:spacing w:after="0" w:line="240" w:lineRule="auto"/>
        <w:ind w:firstLine="567"/>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3.16. Классные руководители итоги аттестации и решение педагогического совета школы о переводе обучающегося обязаны довести до сведения обучающихся и их родителей (законных представителей), оформив соответствующую страницу в дневнике, а в случае неудовлетворительных результатов промежуточной аттестации – в письменном виде под роспись родителей (законных представителей)  с указанием даты ознакомления. Сообщение храниться в личном деле обучающегося.  </w:t>
      </w:r>
    </w:p>
    <w:p w:rsidR="00F67759" w:rsidRPr="00F67759" w:rsidRDefault="00F67759" w:rsidP="00F67759">
      <w:pPr>
        <w:tabs>
          <w:tab w:val="num" w:pos="0"/>
        </w:tabs>
        <w:spacing w:after="0" w:line="240" w:lineRule="auto"/>
        <w:jc w:val="center"/>
        <w:rPr>
          <w:rFonts w:ascii="Times New Roman" w:eastAsia="Times New Roman" w:hAnsi="Times New Roman" w:cs="Times New Roman"/>
          <w:b/>
          <w:color w:val="000000"/>
          <w:sz w:val="24"/>
          <w:szCs w:val="24"/>
          <w:lang w:eastAsia="ru-RU"/>
        </w:rPr>
      </w:pPr>
      <w:r w:rsidRPr="00F67759">
        <w:rPr>
          <w:rFonts w:ascii="Symbol" w:eastAsia="Symbol" w:hAnsi="Symbol" w:cs="Symbol"/>
          <w:b/>
          <w:color w:val="000000"/>
          <w:sz w:val="24"/>
          <w:szCs w:val="24"/>
          <w:lang w:eastAsia="ru-RU"/>
        </w:rPr>
        <w:t></w:t>
      </w:r>
      <w:r w:rsidRPr="00F67759">
        <w:rPr>
          <w:rFonts w:ascii="Symbol" w:eastAsia="Symbol" w:hAnsi="Symbol" w:cs="Symbol"/>
          <w:b/>
          <w:color w:val="000000"/>
          <w:sz w:val="24"/>
          <w:szCs w:val="24"/>
          <w:lang w:eastAsia="ru-RU"/>
        </w:rPr>
        <w:t></w:t>
      </w:r>
      <w:r w:rsidRPr="00F67759">
        <w:rPr>
          <w:rFonts w:ascii="Times New Roman" w:eastAsia="Symbol" w:hAnsi="Times New Roman" w:cs="Times New Roman"/>
          <w:b/>
          <w:color w:val="000000"/>
          <w:sz w:val="24"/>
          <w:szCs w:val="24"/>
          <w:lang w:eastAsia="ru-RU"/>
        </w:rPr>
        <w:t xml:space="preserve"> </w:t>
      </w:r>
      <w:r w:rsidRPr="00F67759">
        <w:rPr>
          <w:rFonts w:ascii="Times New Roman" w:eastAsia="Times New Roman" w:hAnsi="Times New Roman" w:cs="Times New Roman"/>
          <w:b/>
          <w:color w:val="000000"/>
          <w:sz w:val="24"/>
          <w:szCs w:val="24"/>
          <w:lang w:eastAsia="ru-RU"/>
        </w:rPr>
        <w:t>Экзаменационные комиссии</w:t>
      </w:r>
    </w:p>
    <w:p w:rsidR="00F67759" w:rsidRPr="00F67759" w:rsidRDefault="00F67759" w:rsidP="00F67759">
      <w:pPr>
        <w:spacing w:after="0" w:line="240" w:lineRule="auto"/>
        <w:jc w:val="center"/>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4.1. Состав экзаменационных комиссий и расписание экзаменов утверждаются  директором школы не позднее, чем за 10 дней до начала аттестационного периода.  В случае болезни членов экзаменационной комиссии в период проведения экзаменов, ее состав может быть изменен приказом директора школы.</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4.2. Экзаменационная комиссия   состоит  из двух преподавателей: экзаменующего учителя и ассистента (двух экзаменующих учителей).   При проведении  промежуточной аттестации возможно присутствие представителя муниципального или государственного органов, осуществляющих управление в сфере образования.  </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4.3. При проведении промежуточной аттестации в форме контрольной работы, диктанта, тестирования работы проверяются и подписываются членами экзаменационной </w:t>
      </w:r>
      <w:r w:rsidRPr="00F67759">
        <w:rPr>
          <w:rFonts w:ascii="Times New Roman" w:eastAsia="Times New Roman" w:hAnsi="Times New Roman" w:cs="Times New Roman"/>
          <w:color w:val="000000"/>
          <w:sz w:val="24"/>
          <w:szCs w:val="24"/>
          <w:lang w:eastAsia="ru-RU"/>
        </w:rPr>
        <w:lastRenderedPageBreak/>
        <w:t>комиссии. Члены экзаменационной комиссии несут личную ответственность за качество проверки письменных экзаменационных работ.</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4.4. Результаты экзаменов оформляются в виде протоколов установленного образца (Приложение 2 к настоящему Положению) и заносятся в классный журнал. Все протоколы экзаменов подписываются членами экзаменационных комиссий и хранятся в образовательном учреждении 3 года.</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4.5. Экзаменационная комиссия сдает отчет о результатах промежуточной аттестации в срок не позднее 2-х дней после проведения экзамена по схеме, разработанной администрацией.</w:t>
      </w:r>
    </w:p>
    <w:p w:rsidR="00F67759" w:rsidRPr="00F67759"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4.6.1. При возникновении конфликтной ситуации во время промежуточной аттестации на основании письменного заявления обучающегося приказом по школе может быть организована работа конфликтной комиссии. Заявление подается  в течение 2-х рабочих дней со дня объявления результатов промежуточной аттестации по данному предмету.  </w:t>
      </w:r>
    </w:p>
    <w:p w:rsidR="00F67759" w:rsidRPr="00F67759" w:rsidRDefault="00F67759" w:rsidP="00F67759">
      <w:pPr>
        <w:spacing w:after="0" w:line="240" w:lineRule="auto"/>
        <w:jc w:val="both"/>
        <w:rPr>
          <w:rFonts w:ascii="Times New Roman" w:eastAsia="Times New Roman" w:hAnsi="Times New Roman" w:cs="Times New Roman"/>
          <w:color w:val="333333"/>
          <w:sz w:val="24"/>
          <w:szCs w:val="24"/>
          <w:lang w:eastAsia="ru-RU"/>
        </w:rPr>
      </w:pPr>
    </w:p>
    <w:p w:rsidR="00F67759" w:rsidRPr="004A2AF5" w:rsidRDefault="00F67759" w:rsidP="004A2AF5">
      <w:pPr>
        <w:tabs>
          <w:tab w:val="num" w:pos="1637"/>
        </w:tabs>
        <w:spacing w:after="0" w:line="240" w:lineRule="auto"/>
        <w:ind w:left="1637" w:hanging="360"/>
        <w:jc w:val="center"/>
        <w:rPr>
          <w:rFonts w:ascii="Times New Roman" w:eastAsia="Times New Roman" w:hAnsi="Times New Roman" w:cs="Times New Roman"/>
          <w:b/>
          <w:color w:val="000000"/>
          <w:sz w:val="24"/>
          <w:szCs w:val="24"/>
          <w:lang w:eastAsia="ru-RU"/>
        </w:rPr>
      </w:pPr>
      <w:r w:rsidRPr="00F67759">
        <w:rPr>
          <w:rFonts w:ascii="Symbol" w:eastAsia="Symbol" w:hAnsi="Symbol" w:cs="Symbol"/>
          <w:b/>
          <w:color w:val="000000"/>
          <w:sz w:val="24"/>
          <w:szCs w:val="24"/>
          <w:lang w:eastAsia="ru-RU"/>
        </w:rPr>
        <w:t></w:t>
      </w:r>
      <w:r w:rsidRPr="00F67759">
        <w:rPr>
          <w:rFonts w:ascii="Symbol" w:eastAsia="Symbol" w:hAnsi="Symbol" w:cs="Symbol"/>
          <w:b/>
          <w:color w:val="000000"/>
          <w:sz w:val="24"/>
          <w:szCs w:val="24"/>
          <w:lang w:eastAsia="ru-RU"/>
        </w:rPr>
        <w:t></w:t>
      </w:r>
      <w:r w:rsidRPr="00F67759">
        <w:rPr>
          <w:rFonts w:ascii="Times New Roman" w:eastAsia="Symbol" w:hAnsi="Times New Roman" w:cs="Times New Roman"/>
          <w:b/>
          <w:color w:val="000000"/>
          <w:sz w:val="24"/>
          <w:szCs w:val="24"/>
          <w:lang w:eastAsia="ru-RU"/>
        </w:rPr>
        <w:t xml:space="preserve">   </w:t>
      </w:r>
      <w:r w:rsidRPr="00F67759">
        <w:rPr>
          <w:rFonts w:ascii="Times New Roman" w:eastAsia="Times New Roman" w:hAnsi="Times New Roman" w:cs="Times New Roman"/>
          <w:b/>
          <w:color w:val="000000"/>
          <w:sz w:val="24"/>
          <w:szCs w:val="24"/>
          <w:lang w:eastAsia="ru-RU"/>
        </w:rPr>
        <w:t>Конфликтная комиссия</w:t>
      </w:r>
    </w:p>
    <w:p w:rsidR="00F67759" w:rsidRPr="00F67759" w:rsidRDefault="00F67759" w:rsidP="00F67759">
      <w:pPr>
        <w:spacing w:after="0" w:line="240" w:lineRule="auto"/>
        <w:ind w:firstLine="709"/>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5.1. Конфликтная комиссия создается приказом директора в случае возникновения конфликтной ситуации в период проведения промежуточной аттестации.</w:t>
      </w:r>
    </w:p>
    <w:p w:rsidR="00F67759" w:rsidRPr="00F67759" w:rsidRDefault="00F67759" w:rsidP="00F67759">
      <w:pPr>
        <w:spacing w:after="0" w:line="240" w:lineRule="auto"/>
        <w:ind w:firstLine="709"/>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5.2. Комиссия состоит из 3-х человек: председателя и членов комиссии. Председателем является директор школы или заместитель директора. Членами комиссии могут быть назначены заместители директора, руководители методических объединений, учителя – предметники. Персональный состав комиссии определяется приказом директора.</w:t>
      </w:r>
    </w:p>
    <w:p w:rsidR="00F67759" w:rsidRPr="00F67759" w:rsidRDefault="00F67759" w:rsidP="00F67759">
      <w:pPr>
        <w:spacing w:after="0" w:line="240" w:lineRule="auto"/>
        <w:ind w:firstLine="709"/>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5.3. Комиссия рассматривает поступившее заявление в течение двух рабочих дней после его подачи.</w:t>
      </w:r>
    </w:p>
    <w:p w:rsidR="00F67759" w:rsidRPr="00F67759" w:rsidRDefault="00F67759" w:rsidP="00F67759">
      <w:pPr>
        <w:spacing w:after="0" w:line="240" w:lineRule="auto"/>
        <w:ind w:firstLine="709"/>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5.4. Обучающийся и (или) его родитель (законный представитель) имеют право присутствовать при рассмотрении заявления.</w:t>
      </w:r>
    </w:p>
    <w:p w:rsidR="00F67759" w:rsidRPr="00F67759" w:rsidRDefault="00F67759" w:rsidP="00F67759">
      <w:pPr>
        <w:spacing w:after="0" w:line="240" w:lineRule="auto"/>
        <w:ind w:firstLine="709"/>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5.5. Решение комиссии оформляется протоколом и является окончательным. Протокол хранится в личном деле обучающегося. На основании решения конфликтной комиссии аттестационная комиссия вносит оценку в протокол экзамена.</w:t>
      </w: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A36928" w:rsidRPr="001D69BB" w:rsidRDefault="00A36928" w:rsidP="00A36928">
      <w:pPr>
        <w:spacing w:after="0" w:line="240" w:lineRule="auto"/>
        <w:jc w:val="right"/>
        <w:rPr>
          <w:rFonts w:ascii="Times New Roman" w:eastAsia="Times New Roman" w:hAnsi="Times New Roman" w:cs="Times New Roman"/>
          <w:sz w:val="24"/>
          <w:szCs w:val="24"/>
          <w:lang w:eastAsia="ru-RU"/>
        </w:rPr>
      </w:pPr>
      <w:r w:rsidRPr="001D69BB">
        <w:rPr>
          <w:rFonts w:ascii="Times New Roman" w:eastAsia="Times New Roman" w:hAnsi="Times New Roman" w:cs="Times New Roman"/>
          <w:sz w:val="24"/>
          <w:szCs w:val="24"/>
          <w:lang w:eastAsia="ru-RU"/>
        </w:rPr>
        <w:t>П</w:t>
      </w:r>
      <w:r w:rsidR="00F67759" w:rsidRPr="001D69BB">
        <w:rPr>
          <w:rFonts w:ascii="Times New Roman" w:eastAsia="Times New Roman" w:hAnsi="Times New Roman" w:cs="Times New Roman"/>
          <w:sz w:val="24"/>
          <w:szCs w:val="24"/>
          <w:lang w:eastAsia="ru-RU"/>
        </w:rPr>
        <w:t xml:space="preserve">ринято </w:t>
      </w:r>
    </w:p>
    <w:p w:rsidR="00F67759" w:rsidRPr="001D69BB" w:rsidRDefault="00F67759" w:rsidP="00A36928">
      <w:pPr>
        <w:spacing w:after="0" w:line="240" w:lineRule="auto"/>
        <w:jc w:val="right"/>
        <w:rPr>
          <w:rFonts w:ascii="Times New Roman" w:eastAsia="Times New Roman" w:hAnsi="Times New Roman" w:cs="Times New Roman"/>
          <w:sz w:val="24"/>
          <w:szCs w:val="24"/>
          <w:lang w:eastAsia="ru-RU"/>
        </w:rPr>
      </w:pPr>
      <w:r w:rsidRPr="001D69BB">
        <w:rPr>
          <w:rFonts w:ascii="Times New Roman" w:eastAsia="Times New Roman" w:hAnsi="Times New Roman" w:cs="Times New Roman"/>
          <w:sz w:val="24"/>
          <w:szCs w:val="24"/>
          <w:lang w:eastAsia="ru-RU"/>
        </w:rPr>
        <w:t>педагогическим советом школы</w:t>
      </w:r>
    </w:p>
    <w:p w:rsidR="00F67759" w:rsidRPr="001D69BB" w:rsidRDefault="00C17042" w:rsidP="00A36928">
      <w:pPr>
        <w:spacing w:after="0" w:line="240" w:lineRule="auto"/>
        <w:jc w:val="right"/>
        <w:rPr>
          <w:rFonts w:ascii="Times New Roman" w:eastAsia="Times New Roman" w:hAnsi="Times New Roman" w:cs="Times New Roman"/>
          <w:sz w:val="24"/>
          <w:szCs w:val="24"/>
          <w:lang w:eastAsia="ru-RU"/>
        </w:rPr>
      </w:pPr>
      <w:r w:rsidRPr="001D69BB">
        <w:rPr>
          <w:rFonts w:ascii="Times New Roman" w:eastAsia="Times New Roman" w:hAnsi="Times New Roman" w:cs="Times New Roman"/>
          <w:sz w:val="24"/>
          <w:szCs w:val="24"/>
          <w:lang w:eastAsia="ru-RU"/>
        </w:rPr>
        <w:t xml:space="preserve">протокол  № 02 </w:t>
      </w:r>
      <w:r w:rsidR="00F67759" w:rsidRPr="001D69BB">
        <w:rPr>
          <w:rFonts w:ascii="Times New Roman" w:eastAsia="Times New Roman" w:hAnsi="Times New Roman" w:cs="Times New Roman"/>
          <w:sz w:val="24"/>
          <w:szCs w:val="24"/>
          <w:lang w:eastAsia="ru-RU"/>
        </w:rPr>
        <w:t>от</w:t>
      </w:r>
      <w:r w:rsidR="001D69BB" w:rsidRPr="001D69BB">
        <w:rPr>
          <w:rFonts w:ascii="Times New Roman" w:eastAsia="Times New Roman" w:hAnsi="Times New Roman" w:cs="Times New Roman"/>
          <w:sz w:val="24"/>
          <w:szCs w:val="24"/>
          <w:lang w:eastAsia="ru-RU"/>
        </w:rPr>
        <w:t xml:space="preserve"> 01.10.2015</w:t>
      </w:r>
      <w:r w:rsidR="00F67759" w:rsidRPr="001D69BB">
        <w:rPr>
          <w:rFonts w:ascii="Times New Roman" w:eastAsia="Times New Roman" w:hAnsi="Times New Roman" w:cs="Times New Roman"/>
          <w:sz w:val="24"/>
          <w:szCs w:val="24"/>
          <w:lang w:eastAsia="ru-RU"/>
        </w:rPr>
        <w:t>г.</w:t>
      </w:r>
    </w:p>
    <w:p w:rsidR="00F67759" w:rsidRPr="00982ECD" w:rsidRDefault="00F67759" w:rsidP="00A36928">
      <w:pPr>
        <w:spacing w:after="0" w:line="240" w:lineRule="auto"/>
        <w:ind w:left="284" w:firstLine="283"/>
        <w:jc w:val="right"/>
        <w:rPr>
          <w:rFonts w:ascii="Times New Roman" w:eastAsia="Times New Roman" w:hAnsi="Times New Roman" w:cs="Times New Roman"/>
          <w:color w:val="FF0000"/>
          <w:sz w:val="24"/>
          <w:szCs w:val="24"/>
          <w:lang w:eastAsia="ru-RU"/>
        </w:rPr>
      </w:pPr>
    </w:p>
    <w:p w:rsidR="00F67759" w:rsidRPr="00F67759" w:rsidRDefault="00F67759" w:rsidP="00A36928">
      <w:pPr>
        <w:spacing w:after="0" w:line="240" w:lineRule="auto"/>
        <w:ind w:left="284" w:firstLine="283"/>
        <w:jc w:val="right"/>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left="284" w:firstLine="283"/>
        <w:jc w:val="center"/>
        <w:rPr>
          <w:rFonts w:ascii="Times New Roman" w:eastAsia="Times New Roman" w:hAnsi="Times New Roman" w:cs="Times New Roman"/>
          <w:color w:val="333333"/>
          <w:sz w:val="24"/>
          <w:szCs w:val="24"/>
          <w:lang w:eastAsia="ru-RU"/>
        </w:rPr>
      </w:pPr>
    </w:p>
    <w:p w:rsidR="00F67759" w:rsidRPr="00F67759" w:rsidRDefault="00027930" w:rsidP="00027930">
      <w:pPr>
        <w:shd w:val="clear" w:color="auto" w:fill="FFFFFF"/>
        <w:tabs>
          <w:tab w:val="left" w:leader="underscore" w:pos="2419"/>
        </w:tabs>
        <w:spacing w:before="41" w:after="0" w:line="240" w:lineRule="auto"/>
        <w:ind w:right="65"/>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color w:val="333333"/>
          <w:sz w:val="24"/>
          <w:szCs w:val="24"/>
          <w:lang w:eastAsia="ru-RU"/>
        </w:rPr>
        <w:lastRenderedPageBreak/>
        <w:t xml:space="preserve">                                                                                                </w:t>
      </w:r>
      <w:r w:rsidR="00F67759" w:rsidRPr="00F67759">
        <w:rPr>
          <w:rFonts w:ascii="Times New Roman" w:eastAsia="Times New Roman" w:hAnsi="Times New Roman" w:cs="Times New Roman"/>
          <w:b/>
          <w:bCs/>
          <w:color w:val="000000"/>
          <w:sz w:val="24"/>
          <w:szCs w:val="24"/>
          <w:lang w:eastAsia="ru-RU"/>
        </w:rPr>
        <w:t xml:space="preserve">Приложение 1 </w:t>
      </w:r>
      <w:r w:rsidR="00F67759" w:rsidRPr="00F67759">
        <w:rPr>
          <w:rFonts w:ascii="Times New Roman" w:eastAsia="Times New Roman" w:hAnsi="Times New Roman" w:cs="Times New Roman"/>
          <w:bCs/>
          <w:color w:val="000000"/>
          <w:sz w:val="24"/>
          <w:szCs w:val="24"/>
          <w:lang w:eastAsia="ru-RU"/>
        </w:rPr>
        <w:t xml:space="preserve">к Положению </w:t>
      </w:r>
    </w:p>
    <w:p w:rsidR="00F67759" w:rsidRP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Cs/>
          <w:color w:val="000000"/>
          <w:sz w:val="24"/>
          <w:szCs w:val="24"/>
          <w:lang w:eastAsia="ru-RU"/>
        </w:rPr>
      </w:pPr>
      <w:r w:rsidRPr="00F67759">
        <w:rPr>
          <w:rFonts w:ascii="Times New Roman" w:eastAsia="Times New Roman" w:hAnsi="Times New Roman" w:cs="Times New Roman"/>
          <w:bCs/>
          <w:color w:val="000000"/>
          <w:sz w:val="24"/>
          <w:szCs w:val="24"/>
          <w:lang w:eastAsia="ru-RU"/>
        </w:rPr>
        <w:t xml:space="preserve">о системе оценок, формах, порядке </w:t>
      </w:r>
    </w:p>
    <w:p w:rsidR="00F67759" w:rsidRP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Cs/>
          <w:color w:val="000000"/>
          <w:sz w:val="24"/>
          <w:szCs w:val="24"/>
          <w:lang w:eastAsia="ru-RU"/>
        </w:rPr>
      </w:pPr>
      <w:r w:rsidRPr="00F67759">
        <w:rPr>
          <w:rFonts w:ascii="Times New Roman" w:eastAsia="Times New Roman" w:hAnsi="Times New Roman" w:cs="Times New Roman"/>
          <w:bCs/>
          <w:color w:val="000000"/>
          <w:sz w:val="24"/>
          <w:szCs w:val="24"/>
          <w:lang w:eastAsia="ru-RU"/>
        </w:rPr>
        <w:t xml:space="preserve">и периодичности проведения </w:t>
      </w:r>
    </w:p>
    <w:p w:rsidR="00F67759" w:rsidRP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Cs/>
          <w:color w:val="000000"/>
          <w:sz w:val="24"/>
          <w:szCs w:val="24"/>
          <w:lang w:eastAsia="ru-RU"/>
        </w:rPr>
      </w:pPr>
      <w:r w:rsidRPr="00F67759">
        <w:rPr>
          <w:rFonts w:ascii="Times New Roman" w:eastAsia="Times New Roman" w:hAnsi="Times New Roman" w:cs="Times New Roman"/>
          <w:bCs/>
          <w:color w:val="000000"/>
          <w:sz w:val="24"/>
          <w:szCs w:val="24"/>
          <w:lang w:eastAsia="ru-RU"/>
        </w:rPr>
        <w:t>промежуточной аттестации обучающихся</w:t>
      </w:r>
    </w:p>
    <w:p w:rsidR="00F67759" w:rsidRP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
          <w:bCs/>
          <w:color w:val="000000"/>
          <w:sz w:val="24"/>
          <w:szCs w:val="24"/>
          <w:lang w:eastAsia="ru-RU"/>
        </w:rPr>
      </w:pPr>
    </w:p>
    <w:p w:rsidR="00F67759" w:rsidRPr="00F67759" w:rsidRDefault="00F67759" w:rsidP="00F67759">
      <w:pPr>
        <w:shd w:val="clear" w:color="auto" w:fill="FFFFFF"/>
        <w:tabs>
          <w:tab w:val="left" w:leader="underscore" w:pos="2419"/>
        </w:tabs>
        <w:spacing w:before="41" w:after="0" w:line="240" w:lineRule="auto"/>
        <w:ind w:right="65"/>
        <w:jc w:val="right"/>
        <w:outlineLvl w:val="0"/>
        <w:rPr>
          <w:rFonts w:ascii="Times New Roman" w:eastAsia="Times New Roman" w:hAnsi="Times New Roman" w:cs="Times New Roman"/>
          <w:b/>
          <w:bCs/>
          <w:color w:val="000000"/>
          <w:sz w:val="24"/>
          <w:szCs w:val="24"/>
          <w:lang w:eastAsia="ru-RU"/>
        </w:rPr>
      </w:pPr>
      <w:r w:rsidRPr="00F67759">
        <w:rPr>
          <w:rFonts w:ascii="Times New Roman" w:eastAsia="Times New Roman" w:hAnsi="Times New Roman" w:cs="Times New Roman"/>
          <w:b/>
          <w:bCs/>
          <w:color w:val="000000"/>
          <w:sz w:val="24"/>
          <w:szCs w:val="24"/>
          <w:lang w:eastAsia="ru-RU"/>
        </w:rPr>
        <w:t>Директору  М</w:t>
      </w:r>
      <w:r w:rsidR="001266DB">
        <w:rPr>
          <w:rFonts w:ascii="Times New Roman" w:eastAsia="Times New Roman" w:hAnsi="Times New Roman" w:cs="Times New Roman"/>
          <w:b/>
          <w:bCs/>
          <w:color w:val="000000"/>
          <w:sz w:val="24"/>
          <w:szCs w:val="24"/>
          <w:lang w:eastAsia="ru-RU"/>
        </w:rPr>
        <w:t>Б</w:t>
      </w:r>
      <w:r w:rsidRPr="00F67759">
        <w:rPr>
          <w:rFonts w:ascii="Times New Roman" w:eastAsia="Times New Roman" w:hAnsi="Times New Roman" w:cs="Times New Roman"/>
          <w:b/>
          <w:bCs/>
          <w:color w:val="000000"/>
          <w:sz w:val="24"/>
          <w:szCs w:val="24"/>
          <w:lang w:eastAsia="ru-RU"/>
        </w:rPr>
        <w:t xml:space="preserve">ОУ </w:t>
      </w:r>
      <w:r w:rsidR="001266DB">
        <w:rPr>
          <w:rFonts w:ascii="Times New Roman" w:eastAsia="Times New Roman" w:hAnsi="Times New Roman" w:cs="Times New Roman"/>
          <w:b/>
          <w:bCs/>
          <w:color w:val="000000"/>
          <w:sz w:val="24"/>
          <w:szCs w:val="24"/>
          <w:lang w:eastAsia="ru-RU"/>
        </w:rPr>
        <w:t>«</w:t>
      </w:r>
      <w:r w:rsidRPr="00F67759">
        <w:rPr>
          <w:rFonts w:ascii="Times New Roman" w:eastAsia="Times New Roman" w:hAnsi="Times New Roman" w:cs="Times New Roman"/>
          <w:b/>
          <w:bCs/>
          <w:color w:val="000000"/>
          <w:sz w:val="24"/>
          <w:szCs w:val="24"/>
          <w:lang w:eastAsia="ru-RU"/>
        </w:rPr>
        <w:t xml:space="preserve">СОШ  </w:t>
      </w:r>
      <w:r w:rsidR="001266DB">
        <w:rPr>
          <w:rFonts w:ascii="Times New Roman" w:eastAsia="Times New Roman" w:hAnsi="Times New Roman" w:cs="Times New Roman"/>
          <w:b/>
          <w:bCs/>
          <w:color w:val="000000"/>
          <w:sz w:val="24"/>
          <w:szCs w:val="24"/>
          <w:lang w:eastAsia="ru-RU"/>
        </w:rPr>
        <w:t>с.Б.Чечуйка»</w:t>
      </w:r>
      <w:r w:rsidRPr="00F67759">
        <w:rPr>
          <w:rFonts w:ascii="Times New Roman" w:eastAsia="Times New Roman" w:hAnsi="Times New Roman" w:cs="Times New Roman"/>
          <w:b/>
          <w:bCs/>
          <w:color w:val="000000"/>
          <w:sz w:val="24"/>
          <w:szCs w:val="24"/>
          <w:lang w:eastAsia="ru-RU"/>
        </w:rPr>
        <w:t xml:space="preserve"> </w:t>
      </w:r>
    </w:p>
    <w:p w:rsidR="001266DB" w:rsidRDefault="001266DB" w:rsidP="00F67759">
      <w:pPr>
        <w:shd w:val="clear" w:color="auto" w:fill="FFFFFF"/>
        <w:tabs>
          <w:tab w:val="left" w:leader="underscore" w:pos="2342"/>
        </w:tabs>
        <w:spacing w:before="2" w:after="0" w:line="240" w:lineRule="auto"/>
        <w:ind w:right="65"/>
        <w:jc w:val="center"/>
        <w:rPr>
          <w:rFonts w:ascii="Times New Roman" w:eastAsia="Times New Roman" w:hAnsi="Times New Roman" w:cs="Times New Roman"/>
          <w:b/>
          <w:bCs/>
          <w:color w:val="000000"/>
          <w:sz w:val="24"/>
          <w:szCs w:val="24"/>
          <w:lang w:eastAsia="ru-RU"/>
        </w:rPr>
      </w:pPr>
    </w:p>
    <w:p w:rsidR="001266DB" w:rsidRDefault="001266DB" w:rsidP="00F67759">
      <w:pPr>
        <w:shd w:val="clear" w:color="auto" w:fill="FFFFFF"/>
        <w:tabs>
          <w:tab w:val="left" w:leader="underscore" w:pos="2342"/>
        </w:tabs>
        <w:spacing w:before="2" w:after="0" w:line="240" w:lineRule="auto"/>
        <w:ind w:right="65"/>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_____________</w:t>
      </w:r>
    </w:p>
    <w:p w:rsidR="00F67759" w:rsidRPr="00F67759" w:rsidRDefault="00F67759" w:rsidP="00F67759">
      <w:pPr>
        <w:shd w:val="clear" w:color="auto" w:fill="FFFFFF"/>
        <w:tabs>
          <w:tab w:val="left" w:leader="underscore" w:pos="2342"/>
        </w:tabs>
        <w:spacing w:before="2" w:after="0" w:line="240" w:lineRule="auto"/>
        <w:ind w:right="65"/>
        <w:jc w:val="center"/>
        <w:rPr>
          <w:rFonts w:ascii="Times New Roman" w:eastAsia="Times New Roman" w:hAnsi="Times New Roman" w:cs="Times New Roman"/>
          <w:b/>
          <w:bCs/>
          <w:color w:val="000000"/>
          <w:spacing w:val="-4"/>
          <w:sz w:val="24"/>
          <w:szCs w:val="24"/>
          <w:lang w:eastAsia="ru-RU"/>
        </w:rPr>
      </w:pPr>
      <w:r w:rsidRPr="00F67759">
        <w:rPr>
          <w:rFonts w:ascii="Times New Roman" w:eastAsia="Times New Roman" w:hAnsi="Times New Roman" w:cs="Times New Roman"/>
          <w:b/>
          <w:bCs/>
          <w:color w:val="000000"/>
          <w:spacing w:val="-2"/>
          <w:sz w:val="24"/>
          <w:szCs w:val="24"/>
          <w:lang w:eastAsia="ru-RU"/>
        </w:rPr>
        <w:t xml:space="preserve">                                                                   </w:t>
      </w:r>
      <w:r w:rsidRPr="00F67759">
        <w:rPr>
          <w:rFonts w:ascii="Times New Roman" w:eastAsia="Times New Roman" w:hAnsi="Times New Roman" w:cs="Times New Roman"/>
          <w:b/>
          <w:bCs/>
          <w:color w:val="000000"/>
          <w:sz w:val="24"/>
          <w:szCs w:val="24"/>
          <w:lang w:eastAsia="ru-RU"/>
        </w:rPr>
        <w:t>от учени  ____________________</w:t>
      </w:r>
      <w:r w:rsidRPr="00F67759">
        <w:rPr>
          <w:rFonts w:ascii="Times New Roman" w:eastAsia="Times New Roman" w:hAnsi="Times New Roman" w:cs="Times New Roman"/>
          <w:b/>
          <w:bCs/>
          <w:color w:val="000000"/>
          <w:spacing w:val="-4"/>
          <w:sz w:val="24"/>
          <w:szCs w:val="24"/>
          <w:lang w:eastAsia="ru-RU"/>
        </w:rPr>
        <w:t>класса</w:t>
      </w:r>
    </w:p>
    <w:p w:rsidR="00F67759" w:rsidRPr="00F67759" w:rsidRDefault="00F67759" w:rsidP="00F67759">
      <w:pPr>
        <w:shd w:val="clear" w:color="auto" w:fill="FFFFFF"/>
        <w:tabs>
          <w:tab w:val="left" w:leader="underscore" w:pos="2342"/>
        </w:tabs>
        <w:spacing w:before="2" w:after="0" w:line="240" w:lineRule="auto"/>
        <w:ind w:right="65"/>
        <w:jc w:val="center"/>
        <w:rPr>
          <w:rFonts w:ascii="Times New Roman" w:eastAsia="Times New Roman" w:hAnsi="Times New Roman" w:cs="Times New Roman"/>
          <w:b/>
          <w:bCs/>
          <w:color w:val="000000"/>
          <w:spacing w:val="-4"/>
          <w:sz w:val="24"/>
          <w:szCs w:val="24"/>
          <w:lang w:eastAsia="ru-RU"/>
        </w:rPr>
      </w:pPr>
    </w:p>
    <w:p w:rsidR="00F67759" w:rsidRPr="00F67759" w:rsidRDefault="00F67759" w:rsidP="00F67759">
      <w:pPr>
        <w:shd w:val="clear" w:color="auto" w:fill="FFFFFF"/>
        <w:tabs>
          <w:tab w:val="left" w:leader="underscore" w:pos="2342"/>
        </w:tabs>
        <w:spacing w:before="2" w:after="0" w:line="240" w:lineRule="auto"/>
        <w:ind w:right="65"/>
        <w:jc w:val="right"/>
        <w:rPr>
          <w:rFonts w:ascii="Times New Roman" w:eastAsia="Times New Roman" w:hAnsi="Times New Roman" w:cs="Times New Roman"/>
          <w:b/>
          <w:bCs/>
          <w:color w:val="000000"/>
          <w:sz w:val="24"/>
          <w:szCs w:val="24"/>
          <w:lang w:eastAsia="ru-RU"/>
        </w:rPr>
      </w:pPr>
      <w:r w:rsidRPr="00F67759">
        <w:rPr>
          <w:rFonts w:ascii="Times New Roman" w:eastAsia="Times New Roman" w:hAnsi="Times New Roman" w:cs="Times New Roman"/>
          <w:b/>
          <w:bCs/>
          <w:color w:val="000000"/>
          <w:spacing w:val="-4"/>
          <w:sz w:val="24"/>
          <w:szCs w:val="24"/>
          <w:lang w:eastAsia="ru-RU"/>
        </w:rPr>
        <w:t>_________________________________________</w:t>
      </w:r>
    </w:p>
    <w:p w:rsidR="00F67759" w:rsidRPr="00F67759" w:rsidRDefault="00F67759" w:rsidP="00F67759">
      <w:pPr>
        <w:shd w:val="clear" w:color="auto" w:fill="FFFFFF"/>
        <w:spacing w:after="0" w:line="240" w:lineRule="auto"/>
        <w:ind w:right="79"/>
        <w:jc w:val="center"/>
        <w:rPr>
          <w:rFonts w:ascii="Times New Roman" w:eastAsia="Times New Roman" w:hAnsi="Times New Roman" w:cs="Times New Roman"/>
          <w:b/>
          <w:bCs/>
          <w:color w:val="000000"/>
          <w:spacing w:val="-2"/>
          <w:sz w:val="24"/>
          <w:szCs w:val="24"/>
          <w:lang w:eastAsia="ru-RU"/>
        </w:rPr>
      </w:pPr>
      <w:r w:rsidRPr="00F67759">
        <w:rPr>
          <w:rFonts w:ascii="Times New Roman" w:eastAsia="Times New Roman" w:hAnsi="Times New Roman" w:cs="Times New Roman"/>
          <w:b/>
          <w:bCs/>
          <w:color w:val="000000"/>
          <w:spacing w:val="-2"/>
          <w:sz w:val="24"/>
          <w:szCs w:val="24"/>
          <w:lang w:eastAsia="ru-RU"/>
        </w:rPr>
        <w:t xml:space="preserve">                                                                       (фамилия, имя, отчество обучающегося)</w:t>
      </w:r>
    </w:p>
    <w:p w:rsidR="00F67759" w:rsidRPr="00F67759" w:rsidRDefault="00F67759" w:rsidP="00F67759">
      <w:pPr>
        <w:shd w:val="clear" w:color="auto" w:fill="FFFFFF"/>
        <w:spacing w:after="0" w:line="240" w:lineRule="auto"/>
        <w:ind w:right="79"/>
        <w:jc w:val="center"/>
        <w:rPr>
          <w:rFonts w:ascii="Times New Roman" w:eastAsia="Times New Roman" w:hAnsi="Times New Roman" w:cs="Times New Roman"/>
          <w:b/>
          <w:bCs/>
          <w:color w:val="000000"/>
          <w:spacing w:val="-2"/>
          <w:sz w:val="24"/>
          <w:szCs w:val="24"/>
          <w:lang w:eastAsia="ru-RU"/>
        </w:rPr>
      </w:pPr>
    </w:p>
    <w:p w:rsidR="00F67759" w:rsidRPr="00F67759" w:rsidRDefault="00F67759" w:rsidP="00F67759">
      <w:pPr>
        <w:shd w:val="clear" w:color="auto" w:fill="FFFFFF"/>
        <w:spacing w:after="0" w:line="240" w:lineRule="auto"/>
        <w:ind w:right="79"/>
        <w:jc w:val="center"/>
        <w:rPr>
          <w:rFonts w:ascii="Times New Roman" w:eastAsia="Times New Roman" w:hAnsi="Times New Roman" w:cs="Times New Roman"/>
          <w:color w:val="000000"/>
          <w:spacing w:val="-11"/>
          <w:sz w:val="24"/>
          <w:szCs w:val="24"/>
          <w:lang w:eastAsia="ru-RU"/>
        </w:rPr>
      </w:pPr>
      <w:r w:rsidRPr="00F67759">
        <w:rPr>
          <w:rFonts w:ascii="Times New Roman" w:eastAsia="Times New Roman" w:hAnsi="Times New Roman" w:cs="Times New Roman"/>
          <w:color w:val="000000"/>
          <w:spacing w:val="-11"/>
          <w:sz w:val="24"/>
          <w:szCs w:val="24"/>
          <w:lang w:eastAsia="ru-RU"/>
        </w:rPr>
        <w:t>ЗАЯВЛЕНИЕ</w:t>
      </w:r>
    </w:p>
    <w:p w:rsidR="00F67759" w:rsidRPr="00F67759" w:rsidRDefault="00F67759" w:rsidP="00F67759">
      <w:pPr>
        <w:spacing w:after="0" w:line="240" w:lineRule="auto"/>
        <w:jc w:val="both"/>
        <w:rPr>
          <w:rFonts w:ascii="Times New Roman" w:eastAsia="Times New Roman" w:hAnsi="Times New Roman" w:cs="Times New Roman"/>
          <w:b/>
          <w:color w:val="000000"/>
          <w:sz w:val="24"/>
          <w:szCs w:val="24"/>
          <w:lang w:eastAsia="ru-RU"/>
        </w:rPr>
      </w:pPr>
      <w:r w:rsidRPr="00F67759">
        <w:rPr>
          <w:rFonts w:ascii="Times New Roman" w:eastAsia="Times New Roman" w:hAnsi="Times New Roman" w:cs="Times New Roman"/>
          <w:b/>
          <w:color w:val="000000"/>
          <w:sz w:val="24"/>
          <w:szCs w:val="24"/>
          <w:lang w:eastAsia="ru-RU"/>
        </w:rPr>
        <w:t>Прошу разрешить мне, ___________________________________________________,</w:t>
      </w:r>
    </w:p>
    <w:p w:rsidR="00F67759" w:rsidRPr="00F67759" w:rsidRDefault="00F67759" w:rsidP="00F67759">
      <w:pPr>
        <w:spacing w:after="0" w:line="240" w:lineRule="auto"/>
        <w:jc w:val="both"/>
        <w:rPr>
          <w:rFonts w:ascii="Times New Roman" w:eastAsia="Times New Roman" w:hAnsi="Times New Roman" w:cs="Times New Roman"/>
          <w:b/>
          <w:color w:val="000000"/>
          <w:sz w:val="24"/>
          <w:szCs w:val="24"/>
          <w:lang w:eastAsia="ru-RU"/>
        </w:rPr>
      </w:pPr>
      <w:r w:rsidRPr="00F67759">
        <w:rPr>
          <w:rFonts w:ascii="Times New Roman" w:eastAsia="Times New Roman" w:hAnsi="Times New Roman" w:cs="Times New Roman"/>
          <w:b/>
          <w:color w:val="000000"/>
          <w:sz w:val="24"/>
          <w:szCs w:val="24"/>
          <w:lang w:eastAsia="ru-RU"/>
        </w:rPr>
        <w:t>учени __________класса,  в качестве экзамена по выбору сдавать предмет: _________________________________________________________________________</w:t>
      </w:r>
    </w:p>
    <w:p w:rsidR="00F67759" w:rsidRPr="00F67759" w:rsidRDefault="00F67759" w:rsidP="00F67759">
      <w:pPr>
        <w:spacing w:after="0" w:line="240" w:lineRule="auto"/>
        <w:jc w:val="center"/>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right"/>
        <w:rPr>
          <w:rFonts w:ascii="Times New Roman" w:eastAsia="Times New Roman" w:hAnsi="Times New Roman" w:cs="Times New Roman"/>
          <w:b/>
          <w:color w:val="000000"/>
          <w:sz w:val="24"/>
          <w:szCs w:val="24"/>
          <w:lang w:eastAsia="ru-RU"/>
        </w:rPr>
      </w:pPr>
      <w:r w:rsidRPr="00F67759">
        <w:rPr>
          <w:rFonts w:ascii="Times New Roman" w:eastAsia="Times New Roman" w:hAnsi="Times New Roman" w:cs="Times New Roman"/>
          <w:b/>
          <w:color w:val="000000"/>
          <w:sz w:val="24"/>
          <w:szCs w:val="24"/>
          <w:lang w:eastAsia="ru-RU"/>
        </w:rPr>
        <w:t>________________________</w:t>
      </w:r>
    </w:p>
    <w:p w:rsidR="00F67759" w:rsidRPr="00F67759" w:rsidRDefault="00F67759" w:rsidP="00F67759">
      <w:pPr>
        <w:spacing w:after="0" w:line="240" w:lineRule="auto"/>
        <w:jc w:val="center"/>
        <w:rPr>
          <w:rFonts w:ascii="Times New Roman" w:eastAsia="Times New Roman" w:hAnsi="Times New Roman" w:cs="Times New Roman"/>
          <w:b/>
          <w:color w:val="000000"/>
          <w:sz w:val="24"/>
          <w:szCs w:val="24"/>
          <w:vertAlign w:val="superscript"/>
          <w:lang w:eastAsia="ru-RU"/>
        </w:rPr>
      </w:pPr>
      <w:r w:rsidRPr="00F67759">
        <w:rPr>
          <w:rFonts w:ascii="Times New Roman" w:eastAsia="Times New Roman" w:hAnsi="Times New Roman" w:cs="Times New Roman"/>
          <w:b/>
          <w:color w:val="000000"/>
          <w:sz w:val="24"/>
          <w:szCs w:val="24"/>
          <w:lang w:eastAsia="ru-RU"/>
        </w:rPr>
        <w:t xml:space="preserve">                                                                                                          </w:t>
      </w:r>
      <w:r w:rsidRPr="00F67759">
        <w:rPr>
          <w:rFonts w:ascii="Times New Roman" w:eastAsia="Times New Roman" w:hAnsi="Times New Roman" w:cs="Times New Roman"/>
          <w:b/>
          <w:color w:val="000000"/>
          <w:sz w:val="24"/>
          <w:szCs w:val="24"/>
          <w:vertAlign w:val="superscript"/>
          <w:lang w:eastAsia="ru-RU"/>
        </w:rPr>
        <w:t xml:space="preserve">(подпись обучающегося)  </w:t>
      </w:r>
    </w:p>
    <w:p w:rsidR="00F67759" w:rsidRPr="00F67759" w:rsidRDefault="00F67759" w:rsidP="00F67759">
      <w:pPr>
        <w:spacing w:after="0" w:line="240" w:lineRule="auto"/>
        <w:jc w:val="center"/>
        <w:rPr>
          <w:rFonts w:ascii="Times New Roman" w:eastAsia="Times New Roman" w:hAnsi="Times New Roman" w:cs="Times New Roman"/>
          <w:b/>
          <w:color w:val="000000"/>
          <w:sz w:val="24"/>
          <w:szCs w:val="24"/>
          <w:lang w:eastAsia="ru-RU"/>
        </w:rPr>
      </w:pPr>
      <w:r w:rsidRPr="00F67759">
        <w:rPr>
          <w:rFonts w:ascii="Times New Roman" w:eastAsia="Times New Roman" w:hAnsi="Times New Roman" w:cs="Times New Roman"/>
          <w:b/>
          <w:color w:val="000000"/>
          <w:sz w:val="24"/>
          <w:szCs w:val="24"/>
          <w:lang w:eastAsia="ru-RU"/>
        </w:rPr>
        <w:t>«_____»________________</w:t>
      </w:r>
      <w:r w:rsidRPr="00F67759">
        <w:rPr>
          <w:rFonts w:ascii="Times New Roman" w:eastAsia="Times New Roman" w:hAnsi="Times New Roman" w:cs="Times New Roman"/>
          <w:b/>
          <w:color w:val="000000"/>
          <w:sz w:val="24"/>
          <w:szCs w:val="24"/>
          <w:lang w:eastAsia="ru-RU"/>
        </w:rPr>
        <w:tab/>
        <w:t>20___</w:t>
      </w:r>
      <w:r w:rsidRPr="00F67759">
        <w:rPr>
          <w:rFonts w:ascii="Times New Roman" w:eastAsia="Times New Roman" w:hAnsi="Times New Roman" w:cs="Times New Roman"/>
          <w:b/>
          <w:color w:val="000000"/>
          <w:sz w:val="24"/>
          <w:szCs w:val="24"/>
          <w:lang w:eastAsia="ru-RU"/>
        </w:rPr>
        <w:tab/>
        <w:t>г.</w:t>
      </w: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right"/>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right"/>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right"/>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right"/>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right"/>
        <w:rPr>
          <w:rFonts w:ascii="Times New Roman" w:eastAsia="Times New Roman" w:hAnsi="Times New Roman" w:cs="Times New Roman"/>
          <w:b/>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b/>
          <w:color w:val="333333"/>
          <w:sz w:val="24"/>
          <w:szCs w:val="24"/>
          <w:lang w:eastAsia="ru-RU"/>
        </w:rPr>
      </w:pPr>
    </w:p>
    <w:p w:rsidR="00F67759" w:rsidRP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
          <w:color w:val="333333"/>
          <w:sz w:val="24"/>
          <w:szCs w:val="24"/>
          <w:lang w:eastAsia="ru-RU"/>
        </w:rPr>
      </w:pPr>
    </w:p>
    <w:p w:rsid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
          <w:color w:val="333333"/>
          <w:sz w:val="24"/>
          <w:szCs w:val="24"/>
          <w:lang w:eastAsia="ru-RU"/>
        </w:rPr>
      </w:pPr>
    </w:p>
    <w:p w:rsidR="001266DB" w:rsidRDefault="001266DB"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
          <w:color w:val="333333"/>
          <w:sz w:val="24"/>
          <w:szCs w:val="24"/>
          <w:lang w:eastAsia="ru-RU"/>
        </w:rPr>
      </w:pPr>
    </w:p>
    <w:p w:rsidR="001266DB" w:rsidRPr="00F67759" w:rsidRDefault="001266DB"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
          <w:color w:val="333333"/>
          <w:sz w:val="24"/>
          <w:szCs w:val="24"/>
          <w:lang w:eastAsia="ru-RU"/>
        </w:rPr>
      </w:pPr>
    </w:p>
    <w:p w:rsidR="00F67759" w:rsidRP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Cs/>
          <w:color w:val="000000"/>
          <w:sz w:val="24"/>
          <w:szCs w:val="24"/>
          <w:lang w:eastAsia="ru-RU"/>
        </w:rPr>
      </w:pPr>
      <w:r w:rsidRPr="00F67759">
        <w:rPr>
          <w:rFonts w:ascii="Times New Roman" w:eastAsia="Times New Roman" w:hAnsi="Times New Roman" w:cs="Times New Roman"/>
          <w:b/>
          <w:color w:val="000000"/>
          <w:sz w:val="24"/>
          <w:szCs w:val="24"/>
          <w:lang w:eastAsia="ru-RU"/>
        </w:rPr>
        <w:lastRenderedPageBreak/>
        <w:t xml:space="preserve">Приложение 2 </w:t>
      </w:r>
      <w:r w:rsidRPr="00F67759">
        <w:rPr>
          <w:rFonts w:ascii="Times New Roman" w:eastAsia="Times New Roman" w:hAnsi="Times New Roman" w:cs="Times New Roman"/>
          <w:bCs/>
          <w:color w:val="000000"/>
          <w:sz w:val="24"/>
          <w:szCs w:val="24"/>
          <w:lang w:eastAsia="ru-RU"/>
        </w:rPr>
        <w:t xml:space="preserve">к Положению </w:t>
      </w:r>
    </w:p>
    <w:p w:rsidR="00F67759" w:rsidRPr="00F67759" w:rsidRDefault="00F67759" w:rsidP="00F67759">
      <w:pPr>
        <w:shd w:val="clear" w:color="auto" w:fill="FFFFFF"/>
        <w:tabs>
          <w:tab w:val="left" w:leader="underscore" w:pos="2419"/>
        </w:tabs>
        <w:spacing w:before="41" w:after="0" w:line="240" w:lineRule="auto"/>
        <w:ind w:right="65"/>
        <w:jc w:val="right"/>
        <w:rPr>
          <w:rFonts w:ascii="Times New Roman" w:eastAsia="Times New Roman" w:hAnsi="Times New Roman" w:cs="Times New Roman"/>
          <w:bCs/>
          <w:color w:val="000000"/>
          <w:sz w:val="24"/>
          <w:szCs w:val="24"/>
          <w:lang w:eastAsia="ru-RU"/>
        </w:rPr>
      </w:pPr>
      <w:r w:rsidRPr="00F67759">
        <w:rPr>
          <w:rFonts w:ascii="Times New Roman" w:eastAsia="Times New Roman" w:hAnsi="Times New Roman" w:cs="Times New Roman"/>
          <w:bCs/>
          <w:color w:val="000000"/>
          <w:sz w:val="24"/>
          <w:szCs w:val="24"/>
          <w:lang w:eastAsia="ru-RU"/>
        </w:rPr>
        <w:t xml:space="preserve">о системе оценок, формах, порядке </w:t>
      </w:r>
    </w:p>
    <w:p w:rsidR="00F67759" w:rsidRPr="00F67759" w:rsidRDefault="00F67759" w:rsidP="00F67759">
      <w:pPr>
        <w:shd w:val="clear" w:color="auto" w:fill="FFFFFF"/>
        <w:tabs>
          <w:tab w:val="left" w:leader="underscore" w:pos="2419"/>
        </w:tabs>
        <w:spacing w:before="41" w:after="0" w:line="240" w:lineRule="atLeast"/>
        <w:ind w:right="65"/>
        <w:jc w:val="right"/>
        <w:rPr>
          <w:rFonts w:ascii="Times New Roman" w:eastAsia="Times New Roman" w:hAnsi="Times New Roman" w:cs="Times New Roman"/>
          <w:bCs/>
          <w:color w:val="000000"/>
          <w:sz w:val="24"/>
          <w:szCs w:val="24"/>
          <w:lang w:eastAsia="ru-RU"/>
        </w:rPr>
      </w:pPr>
      <w:r w:rsidRPr="00F67759">
        <w:rPr>
          <w:rFonts w:ascii="Times New Roman" w:eastAsia="Times New Roman" w:hAnsi="Times New Roman" w:cs="Times New Roman"/>
          <w:bCs/>
          <w:color w:val="000000"/>
          <w:sz w:val="24"/>
          <w:szCs w:val="24"/>
          <w:lang w:eastAsia="ru-RU"/>
        </w:rPr>
        <w:t xml:space="preserve">и периодичности проведения </w:t>
      </w:r>
    </w:p>
    <w:p w:rsidR="00F67759" w:rsidRPr="00F67759" w:rsidRDefault="00F67759" w:rsidP="00F67759">
      <w:pPr>
        <w:shd w:val="clear" w:color="auto" w:fill="FFFFFF"/>
        <w:tabs>
          <w:tab w:val="left" w:leader="underscore" w:pos="2419"/>
        </w:tabs>
        <w:spacing w:before="41" w:after="0" w:line="240" w:lineRule="atLeast"/>
        <w:ind w:right="65"/>
        <w:jc w:val="right"/>
        <w:rPr>
          <w:rFonts w:ascii="Times New Roman" w:eastAsia="Times New Roman" w:hAnsi="Times New Roman" w:cs="Times New Roman"/>
          <w:bCs/>
          <w:color w:val="000000"/>
          <w:sz w:val="24"/>
          <w:szCs w:val="24"/>
          <w:lang w:eastAsia="ru-RU"/>
        </w:rPr>
      </w:pPr>
      <w:r w:rsidRPr="00F67759">
        <w:rPr>
          <w:rFonts w:ascii="Times New Roman" w:eastAsia="Times New Roman" w:hAnsi="Times New Roman" w:cs="Times New Roman"/>
          <w:bCs/>
          <w:color w:val="000000"/>
          <w:sz w:val="24"/>
          <w:szCs w:val="24"/>
          <w:lang w:eastAsia="ru-RU"/>
        </w:rPr>
        <w:t>промежуточной аттестации обучающихся</w:t>
      </w:r>
    </w:p>
    <w:p w:rsidR="00F67759" w:rsidRPr="00F67759" w:rsidRDefault="00F67759" w:rsidP="00F67759">
      <w:pPr>
        <w:spacing w:after="0" w:line="240" w:lineRule="atLeast"/>
        <w:ind w:hanging="142"/>
        <w:jc w:val="center"/>
        <w:rPr>
          <w:rFonts w:ascii="Times New Roman" w:eastAsia="Times New Roman" w:hAnsi="Times New Roman" w:cs="Times New Roman"/>
          <w:b/>
          <w:color w:val="000000"/>
          <w:sz w:val="24"/>
          <w:szCs w:val="24"/>
          <w:lang w:eastAsia="ru-RU"/>
        </w:rPr>
      </w:pPr>
      <w:r w:rsidRPr="00F67759">
        <w:rPr>
          <w:rFonts w:ascii="Times New Roman" w:eastAsia="Times New Roman" w:hAnsi="Times New Roman" w:cs="Times New Roman"/>
          <w:b/>
          <w:color w:val="000000"/>
          <w:sz w:val="24"/>
          <w:szCs w:val="24"/>
          <w:lang w:eastAsia="ru-RU"/>
        </w:rPr>
        <w:t>П Р О Т О К О Л</w:t>
      </w:r>
    </w:p>
    <w:p w:rsidR="00F67759" w:rsidRPr="00F67759" w:rsidRDefault="00F67759" w:rsidP="00F67759">
      <w:pPr>
        <w:spacing w:after="0" w:line="240" w:lineRule="auto"/>
        <w:ind w:hanging="142"/>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проведения промежуточной аттестации обучающихся</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по __________________________ в _____ М</w:t>
      </w:r>
      <w:r w:rsidR="001266DB">
        <w:rPr>
          <w:rFonts w:ascii="Times New Roman" w:eastAsia="Times New Roman" w:hAnsi="Times New Roman" w:cs="Times New Roman"/>
          <w:color w:val="000000"/>
          <w:sz w:val="24"/>
          <w:szCs w:val="24"/>
          <w:lang w:eastAsia="ru-RU"/>
        </w:rPr>
        <w:t>Б</w:t>
      </w:r>
      <w:r w:rsidRPr="00F67759">
        <w:rPr>
          <w:rFonts w:ascii="Times New Roman" w:eastAsia="Times New Roman" w:hAnsi="Times New Roman" w:cs="Times New Roman"/>
          <w:color w:val="000000"/>
          <w:sz w:val="24"/>
          <w:szCs w:val="24"/>
          <w:lang w:eastAsia="ru-RU"/>
        </w:rPr>
        <w:t xml:space="preserve">ОУ </w:t>
      </w:r>
      <w:r w:rsidR="001266DB">
        <w:rPr>
          <w:rFonts w:ascii="Times New Roman" w:eastAsia="Times New Roman" w:hAnsi="Times New Roman" w:cs="Times New Roman"/>
          <w:color w:val="000000"/>
          <w:sz w:val="24"/>
          <w:szCs w:val="24"/>
          <w:lang w:eastAsia="ru-RU"/>
        </w:rPr>
        <w:t>«</w:t>
      </w:r>
      <w:r w:rsidRPr="00F67759">
        <w:rPr>
          <w:rFonts w:ascii="Times New Roman" w:eastAsia="Times New Roman" w:hAnsi="Times New Roman" w:cs="Times New Roman"/>
          <w:color w:val="000000"/>
          <w:sz w:val="24"/>
          <w:szCs w:val="24"/>
          <w:lang w:eastAsia="ru-RU"/>
        </w:rPr>
        <w:t xml:space="preserve">СОШ </w:t>
      </w:r>
      <w:r w:rsidR="001266DB">
        <w:rPr>
          <w:rFonts w:ascii="Times New Roman" w:eastAsia="Times New Roman" w:hAnsi="Times New Roman" w:cs="Times New Roman"/>
          <w:color w:val="000000"/>
          <w:sz w:val="24"/>
          <w:szCs w:val="24"/>
          <w:lang w:eastAsia="ru-RU"/>
        </w:rPr>
        <w:t>с.Б.Чечуйка»</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vertAlign w:val="superscript"/>
          <w:lang w:eastAsia="ru-RU"/>
        </w:rPr>
      </w:pPr>
      <w:r w:rsidRPr="00F67759">
        <w:rPr>
          <w:rFonts w:ascii="Times New Roman" w:eastAsia="Times New Roman" w:hAnsi="Times New Roman" w:cs="Times New Roman"/>
          <w:color w:val="000000"/>
          <w:sz w:val="24"/>
          <w:szCs w:val="24"/>
          <w:vertAlign w:val="superscript"/>
          <w:lang w:eastAsia="ru-RU"/>
        </w:rPr>
        <w:t xml:space="preserve">                                     (предмет)     </w:t>
      </w:r>
      <w:r w:rsidR="00607FF4">
        <w:rPr>
          <w:rFonts w:ascii="Times New Roman" w:eastAsia="Times New Roman" w:hAnsi="Times New Roman" w:cs="Times New Roman"/>
          <w:color w:val="000000"/>
          <w:sz w:val="24"/>
          <w:szCs w:val="24"/>
          <w:vertAlign w:val="superscript"/>
          <w:lang w:eastAsia="ru-RU"/>
        </w:rPr>
        <w:t xml:space="preserve">                        </w:t>
      </w:r>
      <w:r w:rsidRPr="00F67759">
        <w:rPr>
          <w:rFonts w:ascii="Times New Roman" w:eastAsia="Times New Roman" w:hAnsi="Times New Roman" w:cs="Times New Roman"/>
          <w:color w:val="000000"/>
          <w:sz w:val="24"/>
          <w:szCs w:val="24"/>
          <w:vertAlign w:val="superscript"/>
          <w:lang w:eastAsia="ru-RU"/>
        </w:rPr>
        <w:t xml:space="preserve"> (класс)</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Фамилия, имя, отчество  учителя _____________________________________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__________________________________________________________________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__________________________________________________________________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Фамилия, имя, отчество ассистентов 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__________________________________________________________________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__________________________________________________________________</w:t>
      </w:r>
    </w:p>
    <w:p w:rsidR="00F67759" w:rsidRPr="00F67759" w:rsidRDefault="00F67759" w:rsidP="00F67759">
      <w:pPr>
        <w:spacing w:after="0" w:line="240" w:lineRule="auto"/>
        <w:ind w:left="-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Пакет с экзаменационными материалами по_____________________________ для проведения промежуточной аттестации, утвержденный на заседании методического совета школы, вскрыт в _____час. _____мин.</w:t>
      </w:r>
    </w:p>
    <w:p w:rsidR="00F67759" w:rsidRPr="00F67759" w:rsidRDefault="00F67759" w:rsidP="00F67759">
      <w:pPr>
        <w:spacing w:after="0" w:line="240" w:lineRule="auto"/>
        <w:ind w:left="-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На экзамен явились допущенные к нему ______человек, не явилось ____человек. _______________________________________________________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vertAlign w:val="superscript"/>
          <w:lang w:eastAsia="ru-RU"/>
        </w:rPr>
      </w:pPr>
      <w:r w:rsidRPr="00F67759">
        <w:rPr>
          <w:rFonts w:ascii="Times New Roman" w:eastAsia="Times New Roman" w:hAnsi="Times New Roman" w:cs="Times New Roman"/>
          <w:color w:val="000000"/>
          <w:sz w:val="24"/>
          <w:szCs w:val="24"/>
          <w:lang w:eastAsia="ru-RU"/>
        </w:rPr>
        <w:t xml:space="preserve">                                                                                 </w:t>
      </w:r>
      <w:r w:rsidRPr="00F67759">
        <w:rPr>
          <w:rFonts w:ascii="Times New Roman" w:eastAsia="Times New Roman" w:hAnsi="Times New Roman" w:cs="Times New Roman"/>
          <w:color w:val="000000"/>
          <w:sz w:val="24"/>
          <w:szCs w:val="24"/>
          <w:vertAlign w:val="superscript"/>
          <w:lang w:eastAsia="ru-RU"/>
        </w:rPr>
        <w:t>(фамилии и имена  не явившихся)</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Экзамен начался в ______ ч ______мин</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Экзамен закончился в ____ч _____ мин</w:t>
      </w:r>
    </w:p>
    <w:tbl>
      <w:tblPr>
        <w:tblW w:w="10695" w:type="dxa"/>
        <w:jc w:val="center"/>
        <w:tblInd w:w="-601" w:type="dxa"/>
        <w:tblBorders>
          <w:top w:val="single" w:sz="4" w:space="0" w:color="auto"/>
          <w:left w:val="single" w:sz="4" w:space="0" w:color="auto"/>
          <w:bottom w:val="single" w:sz="4" w:space="0" w:color="auto"/>
          <w:right w:val="single" w:sz="4" w:space="0" w:color="auto"/>
        </w:tblBorders>
        <w:tblLayout w:type="fixed"/>
        <w:tblLook w:val="01E0"/>
      </w:tblPr>
      <w:tblGrid>
        <w:gridCol w:w="640"/>
        <w:gridCol w:w="3733"/>
        <w:gridCol w:w="2862"/>
        <w:gridCol w:w="1985"/>
        <w:gridCol w:w="1475"/>
      </w:tblGrid>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000000"/>
                <w:sz w:val="24"/>
                <w:szCs w:val="24"/>
                <w:lang w:val="en-US" w:eastAsia="ru-RU"/>
              </w:rPr>
            </w:pPr>
            <w:r w:rsidRPr="00F67759">
              <w:rPr>
                <w:rFonts w:ascii="Times New Roman" w:eastAsia="Times New Roman" w:hAnsi="Times New Roman" w:cs="Times New Roman"/>
                <w:color w:val="000000"/>
                <w:sz w:val="24"/>
                <w:szCs w:val="24"/>
                <w:lang w:val="en-US" w:eastAsia="ru-RU"/>
              </w:rPr>
              <w:t>№ п.п.</w:t>
            </w:r>
          </w:p>
        </w:tc>
        <w:tc>
          <w:tcPr>
            <w:tcW w:w="3733"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000000"/>
                <w:sz w:val="24"/>
                <w:szCs w:val="24"/>
                <w:lang w:val="en-US" w:eastAsia="ru-RU"/>
              </w:rPr>
            </w:pPr>
            <w:r w:rsidRPr="00F67759">
              <w:rPr>
                <w:rFonts w:ascii="Times New Roman" w:eastAsia="Times New Roman" w:hAnsi="Times New Roman" w:cs="Times New Roman"/>
                <w:color w:val="000000"/>
                <w:sz w:val="24"/>
                <w:szCs w:val="24"/>
                <w:lang w:val="en-US" w:eastAsia="ru-RU"/>
              </w:rPr>
              <w:t>Фамилия, имя, отчество  аттестующегося</w:t>
            </w:r>
          </w:p>
        </w:tc>
        <w:tc>
          <w:tcPr>
            <w:tcW w:w="2862"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Номер билета,   варианта, </w:t>
            </w:r>
          </w:p>
          <w:p w:rsidR="00F67759" w:rsidRPr="00F67759" w:rsidRDefault="00F67759" w:rsidP="00F67759">
            <w:pPr>
              <w:spacing w:after="0" w:line="240" w:lineRule="auto"/>
              <w:ind w:hanging="142"/>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тема   работы</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left="34" w:hanging="142"/>
              <w:jc w:val="center"/>
              <w:rPr>
                <w:rFonts w:ascii="Times New Roman" w:eastAsia="Times New Roman" w:hAnsi="Times New Roman" w:cs="Times New Roman"/>
                <w:color w:val="000000"/>
                <w:sz w:val="24"/>
                <w:szCs w:val="24"/>
                <w:lang w:val="en-US" w:eastAsia="ru-RU"/>
              </w:rPr>
            </w:pPr>
            <w:r w:rsidRPr="00F67759">
              <w:rPr>
                <w:rFonts w:ascii="Times New Roman" w:eastAsia="Times New Roman" w:hAnsi="Times New Roman" w:cs="Times New Roman"/>
                <w:color w:val="000000"/>
                <w:sz w:val="24"/>
                <w:szCs w:val="24"/>
                <w:lang w:val="en-US" w:eastAsia="ru-RU"/>
              </w:rPr>
              <w:t>Экзаменационная отметка</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000000"/>
                <w:sz w:val="24"/>
                <w:szCs w:val="24"/>
                <w:lang w:val="en-US" w:eastAsia="ru-RU"/>
              </w:rPr>
            </w:pPr>
            <w:r w:rsidRPr="00F67759">
              <w:rPr>
                <w:rFonts w:ascii="Times New Roman" w:eastAsia="Times New Roman" w:hAnsi="Times New Roman" w:cs="Times New Roman"/>
                <w:color w:val="000000"/>
                <w:sz w:val="24"/>
                <w:szCs w:val="24"/>
                <w:lang w:val="en-US" w:eastAsia="ru-RU"/>
              </w:rPr>
              <w:t>Итоговая отметка</w:t>
            </w: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1</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2</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3</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F67759" w:rsidRPr="001266DB"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 xml:space="preserve"> </w:t>
            </w: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firstLine="200"/>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 xml:space="preserve">Итого: «5»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 xml:space="preserve">          </w:t>
            </w:r>
            <w:r w:rsidRPr="00F67759">
              <w:rPr>
                <w:rFonts w:ascii="Times New Roman" w:eastAsia="Times New Roman" w:hAnsi="Times New Roman" w:cs="Times New Roman"/>
                <w:color w:val="000000"/>
                <w:sz w:val="24"/>
                <w:szCs w:val="24"/>
                <w:lang w:eastAsia="ru-RU"/>
              </w:rPr>
              <w:t xml:space="preserve">      </w:t>
            </w:r>
            <w:r w:rsidRPr="00F67759">
              <w:rPr>
                <w:rFonts w:ascii="Times New Roman" w:eastAsia="Times New Roman" w:hAnsi="Times New Roman" w:cs="Times New Roman"/>
                <w:color w:val="000000"/>
                <w:sz w:val="24"/>
                <w:szCs w:val="24"/>
                <w:lang w:val="en-US" w:eastAsia="ru-RU"/>
              </w:rPr>
              <w:t xml:space="preserve">  «4»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 xml:space="preserve">            </w:t>
            </w:r>
            <w:r w:rsidRPr="00F67759">
              <w:rPr>
                <w:rFonts w:ascii="Times New Roman" w:eastAsia="Times New Roman" w:hAnsi="Times New Roman" w:cs="Times New Roman"/>
                <w:color w:val="000000"/>
                <w:sz w:val="24"/>
                <w:szCs w:val="24"/>
                <w:lang w:eastAsia="ru-RU"/>
              </w:rPr>
              <w:t xml:space="preserve">      </w:t>
            </w:r>
            <w:r w:rsidRPr="00F67759">
              <w:rPr>
                <w:rFonts w:ascii="Times New Roman" w:eastAsia="Times New Roman" w:hAnsi="Times New Roman" w:cs="Times New Roman"/>
                <w:color w:val="000000"/>
                <w:sz w:val="24"/>
                <w:szCs w:val="24"/>
                <w:lang w:val="en-US" w:eastAsia="ru-RU"/>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r w:rsidR="00F67759" w:rsidRPr="00F67759" w:rsidTr="001266DB">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3733"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2862" w:type="dxa"/>
            <w:tcBorders>
              <w:top w:val="single" w:sz="4" w:space="0" w:color="auto"/>
              <w:left w:val="single" w:sz="4" w:space="0" w:color="auto"/>
              <w:bottom w:val="single" w:sz="4" w:space="0" w:color="auto"/>
              <w:right w:val="single" w:sz="4" w:space="0" w:color="auto"/>
            </w:tcBorders>
            <w:shd w:val="clear" w:color="auto" w:fill="auto"/>
            <w:hideMark/>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 xml:space="preserve">           </w:t>
            </w:r>
            <w:r w:rsidRPr="00F67759">
              <w:rPr>
                <w:rFonts w:ascii="Times New Roman" w:eastAsia="Times New Roman" w:hAnsi="Times New Roman" w:cs="Times New Roman"/>
                <w:color w:val="000000"/>
                <w:sz w:val="24"/>
                <w:szCs w:val="24"/>
                <w:lang w:eastAsia="ru-RU"/>
              </w:rPr>
              <w:t xml:space="preserve">      </w:t>
            </w:r>
            <w:r w:rsidRPr="00F67759">
              <w:rPr>
                <w:rFonts w:ascii="Times New Roman" w:eastAsia="Times New Roman" w:hAnsi="Times New Roman" w:cs="Times New Roman"/>
                <w:color w:val="000000"/>
                <w:sz w:val="24"/>
                <w:szCs w:val="24"/>
                <w:lang w:val="en-US" w:eastAsia="ru-RU"/>
              </w:rPr>
              <w:t xml:space="preserve"> «2»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tc>
      </w:tr>
    </w:tbl>
    <w:p w:rsidR="00F67759" w:rsidRPr="00F67759" w:rsidRDefault="00F67759" w:rsidP="00F67759">
      <w:pPr>
        <w:spacing w:after="0" w:line="240" w:lineRule="auto"/>
        <w:ind w:hanging="142"/>
        <w:jc w:val="center"/>
        <w:rPr>
          <w:rFonts w:ascii="Times New Roman" w:eastAsia="Times New Roman" w:hAnsi="Times New Roman" w:cs="Times New Roman"/>
          <w:color w:val="333333"/>
          <w:sz w:val="24"/>
          <w:szCs w:val="24"/>
          <w:lang w:val="en-US" w:eastAsia="ru-RU"/>
        </w:rPr>
      </w:pPr>
    </w:p>
    <w:p w:rsidR="00F67759" w:rsidRPr="00F67759" w:rsidRDefault="00F67759" w:rsidP="00F67759">
      <w:pPr>
        <w:spacing w:after="0" w:line="240" w:lineRule="auto"/>
        <w:ind w:left="-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Особые мнения членов экзаменационной комиссии об оценке ответов отдельных учащихся ________________________________________________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__________________________________________________________________</w:t>
      </w:r>
    </w:p>
    <w:p w:rsidR="00F67759" w:rsidRPr="00F67759" w:rsidRDefault="00F67759" w:rsidP="00F67759">
      <w:pPr>
        <w:spacing w:after="0" w:line="240" w:lineRule="auto"/>
        <w:ind w:left="-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Запись о случаях нарушений установленного порядка промежуточной аттестации и решение экзаменационной комиссии _______________________</w:t>
      </w:r>
    </w:p>
    <w:p w:rsidR="00F67759" w:rsidRPr="00F67759" w:rsidRDefault="00F67759" w:rsidP="00F67759">
      <w:pPr>
        <w:spacing w:after="0" w:line="240" w:lineRule="auto"/>
        <w:ind w:left="-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w:t>
      </w:r>
    </w:p>
    <w:p w:rsidR="00F67759" w:rsidRPr="00F67759" w:rsidRDefault="00F67759" w:rsidP="00F67759">
      <w:pPr>
        <w:spacing w:after="0" w:line="240" w:lineRule="auto"/>
        <w:ind w:hanging="142"/>
        <w:jc w:val="both"/>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Дата проведения экзамена « __» ______________________________ 20__ г.</w:t>
      </w:r>
    </w:p>
    <w:p w:rsidR="00F67759" w:rsidRPr="00F67759" w:rsidRDefault="00F67759" w:rsidP="00F67759">
      <w:pPr>
        <w:spacing w:after="0" w:line="240" w:lineRule="auto"/>
        <w:ind w:hanging="142"/>
        <w:jc w:val="both"/>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Дата внесения в протокол отметок « __» ________________________ 20__ г.</w:t>
      </w:r>
    </w:p>
    <w:p w:rsidR="00F67759" w:rsidRPr="00F67759" w:rsidRDefault="00F67759" w:rsidP="00F67759">
      <w:pPr>
        <w:spacing w:after="0" w:line="240" w:lineRule="auto"/>
        <w:jc w:val="both"/>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both"/>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both"/>
        <w:rPr>
          <w:rFonts w:ascii="Times New Roman" w:eastAsia="Times New Roman" w:hAnsi="Times New Roman" w:cs="Times New Roman"/>
          <w:b/>
          <w:color w:val="333333"/>
          <w:sz w:val="24"/>
          <w:szCs w:val="24"/>
          <w:lang w:eastAsia="ru-RU"/>
        </w:rPr>
      </w:pPr>
    </w:p>
    <w:p w:rsidR="00F67759" w:rsidRPr="004A2AF5"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4A2AF5">
        <w:rPr>
          <w:rFonts w:ascii="Times New Roman" w:eastAsia="Times New Roman" w:hAnsi="Times New Roman" w:cs="Times New Roman"/>
          <w:color w:val="000000"/>
          <w:sz w:val="24"/>
          <w:szCs w:val="24"/>
          <w:lang w:eastAsia="ru-RU"/>
        </w:rPr>
        <w:t>Учитель __________________________/_____________________________</w:t>
      </w:r>
    </w:p>
    <w:p w:rsidR="00F67759" w:rsidRPr="004A2AF5" w:rsidRDefault="00F67759" w:rsidP="00F67759">
      <w:pPr>
        <w:spacing w:after="0" w:line="240" w:lineRule="auto"/>
        <w:jc w:val="both"/>
        <w:rPr>
          <w:rFonts w:ascii="Times New Roman" w:eastAsia="Times New Roman" w:hAnsi="Times New Roman" w:cs="Times New Roman"/>
          <w:color w:val="000000"/>
          <w:sz w:val="24"/>
          <w:szCs w:val="24"/>
          <w:lang w:eastAsia="ru-RU"/>
        </w:rPr>
      </w:pPr>
      <w:r w:rsidRPr="004A2AF5">
        <w:rPr>
          <w:rFonts w:ascii="Times New Roman" w:eastAsia="Times New Roman" w:hAnsi="Times New Roman" w:cs="Times New Roman"/>
          <w:color w:val="000000"/>
          <w:sz w:val="24"/>
          <w:szCs w:val="24"/>
          <w:lang w:eastAsia="ru-RU"/>
        </w:rPr>
        <w:t xml:space="preserve">               __________________________/_____________________________</w:t>
      </w:r>
    </w:p>
    <w:p w:rsidR="00F67759" w:rsidRPr="004A2AF5" w:rsidRDefault="00F67759" w:rsidP="00F67759">
      <w:pPr>
        <w:spacing w:after="0" w:line="240" w:lineRule="auto"/>
        <w:jc w:val="both"/>
        <w:rPr>
          <w:rFonts w:ascii="Times New Roman" w:eastAsia="Times New Roman" w:hAnsi="Times New Roman" w:cs="Times New Roman"/>
          <w:b/>
          <w:color w:val="000000"/>
          <w:sz w:val="24"/>
          <w:szCs w:val="24"/>
          <w:lang w:eastAsia="ru-RU"/>
        </w:rPr>
      </w:pPr>
      <w:r w:rsidRPr="004A2AF5">
        <w:rPr>
          <w:rFonts w:ascii="Times New Roman" w:eastAsia="Times New Roman" w:hAnsi="Times New Roman" w:cs="Times New Roman"/>
          <w:color w:val="000000"/>
          <w:sz w:val="24"/>
          <w:szCs w:val="24"/>
          <w:lang w:eastAsia="ru-RU"/>
        </w:rPr>
        <w:t>Ассистенты</w:t>
      </w:r>
      <w:r w:rsidRPr="004A2AF5">
        <w:rPr>
          <w:rFonts w:ascii="Times New Roman" w:eastAsia="Times New Roman" w:hAnsi="Times New Roman" w:cs="Times New Roman"/>
          <w:b/>
          <w:color w:val="000000"/>
          <w:sz w:val="24"/>
          <w:szCs w:val="24"/>
          <w:lang w:eastAsia="ru-RU"/>
        </w:rPr>
        <w:t xml:space="preserve"> _______________________/_____________________________</w:t>
      </w:r>
    </w:p>
    <w:p w:rsidR="00F67759" w:rsidRPr="004A2AF5" w:rsidRDefault="00F67759" w:rsidP="00F67759">
      <w:pPr>
        <w:spacing w:after="0" w:line="240" w:lineRule="auto"/>
        <w:jc w:val="both"/>
        <w:rPr>
          <w:rFonts w:ascii="Times New Roman" w:eastAsia="Times New Roman" w:hAnsi="Times New Roman" w:cs="Times New Roman"/>
          <w:b/>
          <w:color w:val="000000"/>
          <w:sz w:val="24"/>
          <w:szCs w:val="24"/>
          <w:lang w:eastAsia="ru-RU"/>
        </w:rPr>
      </w:pPr>
      <w:r w:rsidRPr="004A2AF5">
        <w:rPr>
          <w:rFonts w:ascii="Times New Roman" w:eastAsia="Times New Roman" w:hAnsi="Times New Roman" w:cs="Times New Roman"/>
          <w:b/>
          <w:color w:val="000000"/>
          <w:sz w:val="24"/>
          <w:szCs w:val="24"/>
          <w:lang w:eastAsia="ru-RU"/>
        </w:rPr>
        <w:t xml:space="preserve">                     _______________________/_____________________________</w:t>
      </w:r>
    </w:p>
    <w:p w:rsidR="00F67759" w:rsidRPr="004A2AF5" w:rsidRDefault="00F67759" w:rsidP="00F67759">
      <w:pPr>
        <w:spacing w:after="0" w:line="240" w:lineRule="auto"/>
        <w:jc w:val="both"/>
        <w:rPr>
          <w:rFonts w:ascii="Times New Roman" w:eastAsia="Times New Roman" w:hAnsi="Times New Roman" w:cs="Times New Roman"/>
          <w:b/>
          <w:color w:val="000000"/>
          <w:sz w:val="24"/>
          <w:szCs w:val="24"/>
          <w:lang w:eastAsia="ru-RU"/>
        </w:rPr>
      </w:pPr>
      <w:r w:rsidRPr="004A2AF5">
        <w:rPr>
          <w:rFonts w:ascii="Times New Roman" w:eastAsia="Times New Roman" w:hAnsi="Times New Roman" w:cs="Times New Roman"/>
          <w:b/>
          <w:color w:val="000000"/>
          <w:sz w:val="24"/>
          <w:szCs w:val="24"/>
          <w:lang w:eastAsia="ru-RU"/>
        </w:rPr>
        <w:t xml:space="preserve"> </w:t>
      </w: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1266DB">
      <w:pPr>
        <w:spacing w:after="0" w:line="240" w:lineRule="auto"/>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Результаты промежуточной аттестации учащихся _______ класса</w:t>
      </w:r>
    </w:p>
    <w:p w:rsidR="00F67759" w:rsidRPr="00F67759" w:rsidRDefault="00E53CAA" w:rsidP="00F6775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5B615F">
        <w:rPr>
          <w:rFonts w:ascii="Times New Roman" w:eastAsia="Times New Roman" w:hAnsi="Times New Roman" w:cs="Times New Roman"/>
          <w:color w:val="000000"/>
          <w:sz w:val="24"/>
          <w:szCs w:val="24"/>
          <w:lang w:eastAsia="ru-RU"/>
        </w:rPr>
        <w:t>____</w:t>
      </w:r>
      <w:r>
        <w:rPr>
          <w:rFonts w:ascii="Times New Roman" w:eastAsia="Times New Roman" w:hAnsi="Times New Roman" w:cs="Times New Roman"/>
          <w:color w:val="000000"/>
          <w:sz w:val="24"/>
          <w:szCs w:val="24"/>
          <w:lang w:eastAsia="ru-RU"/>
        </w:rPr>
        <w:t xml:space="preserve">  </w:t>
      </w:r>
      <w:r w:rsidR="005B615F">
        <w:rPr>
          <w:rFonts w:ascii="Times New Roman" w:eastAsia="Times New Roman" w:hAnsi="Times New Roman" w:cs="Times New Roman"/>
          <w:color w:val="000000"/>
          <w:sz w:val="24"/>
          <w:szCs w:val="24"/>
          <w:lang w:eastAsia="ru-RU"/>
        </w:rPr>
        <w:t xml:space="preserve">- 20___    </w:t>
      </w:r>
      <w:r w:rsidR="00F67759" w:rsidRPr="00F67759">
        <w:rPr>
          <w:rFonts w:ascii="Times New Roman" w:eastAsia="Times New Roman" w:hAnsi="Times New Roman" w:cs="Times New Roman"/>
          <w:color w:val="000000"/>
          <w:sz w:val="24"/>
          <w:szCs w:val="24"/>
          <w:lang w:eastAsia="ru-RU"/>
        </w:rPr>
        <w:t>уч.год</w:t>
      </w: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 xml:space="preserve">   </w:t>
      </w:r>
    </w:p>
    <w:tbl>
      <w:tblPr>
        <w:tblW w:w="10860" w:type="dxa"/>
        <w:jc w:val="center"/>
        <w:tblInd w:w="-889" w:type="dxa"/>
        <w:tblLayout w:type="fixed"/>
        <w:tblCellMar>
          <w:top w:w="55" w:type="dxa"/>
          <w:left w:w="55" w:type="dxa"/>
          <w:bottom w:w="55" w:type="dxa"/>
          <w:right w:w="55" w:type="dxa"/>
        </w:tblCellMar>
        <w:tblLook w:val="04A0"/>
      </w:tblPr>
      <w:tblGrid>
        <w:gridCol w:w="1658"/>
        <w:gridCol w:w="1068"/>
        <w:gridCol w:w="630"/>
        <w:gridCol w:w="630"/>
        <w:gridCol w:w="630"/>
        <w:gridCol w:w="593"/>
        <w:gridCol w:w="615"/>
        <w:gridCol w:w="552"/>
        <w:gridCol w:w="720"/>
        <w:gridCol w:w="682"/>
        <w:gridCol w:w="578"/>
        <w:gridCol w:w="592"/>
        <w:gridCol w:w="578"/>
        <w:gridCol w:w="669"/>
        <w:gridCol w:w="665"/>
      </w:tblGrid>
      <w:tr w:rsidR="00F67759" w:rsidRPr="00F67759" w:rsidTr="00F67759">
        <w:trPr>
          <w:trHeight w:hRule="exact" w:val="433"/>
          <w:jc w:val="center"/>
        </w:trPr>
        <w:tc>
          <w:tcPr>
            <w:tcW w:w="1657" w:type="dxa"/>
            <w:vMerge w:val="restart"/>
            <w:tcBorders>
              <w:top w:val="single" w:sz="2" w:space="0" w:color="000000"/>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название предмета</w:t>
            </w:r>
          </w:p>
        </w:tc>
        <w:tc>
          <w:tcPr>
            <w:tcW w:w="1068" w:type="dxa"/>
            <w:vMerge w:val="restart"/>
            <w:tcBorders>
              <w:top w:val="single" w:sz="2" w:space="0" w:color="000000"/>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433" w:lineRule="auto"/>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ко-во аттестуемых</w:t>
            </w:r>
          </w:p>
        </w:tc>
        <w:tc>
          <w:tcPr>
            <w:tcW w:w="1890" w:type="dxa"/>
            <w:gridSpan w:val="3"/>
            <w:tcBorders>
              <w:top w:val="single" w:sz="2" w:space="0" w:color="000000"/>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433" w:lineRule="auto"/>
              <w:jc w:val="center"/>
              <w:rPr>
                <w:rFonts w:ascii="Times New Roman" w:eastAsia="Times New Roman" w:hAnsi="Times New Roman" w:cs="Times New Roman"/>
                <w:color w:val="000000"/>
                <w:sz w:val="24"/>
                <w:szCs w:val="24"/>
                <w:lang w:eastAsia="ru-RU"/>
              </w:rPr>
            </w:pPr>
            <w:r w:rsidRPr="00F67759">
              <w:rPr>
                <w:rFonts w:ascii="Times New Roman" w:eastAsia="Times New Roman" w:hAnsi="Times New Roman" w:cs="Times New Roman"/>
                <w:color w:val="000000"/>
                <w:sz w:val="24"/>
                <w:szCs w:val="24"/>
                <w:lang w:eastAsia="ru-RU"/>
              </w:rPr>
              <w:t>год</w:t>
            </w:r>
          </w:p>
        </w:tc>
        <w:tc>
          <w:tcPr>
            <w:tcW w:w="3162" w:type="dxa"/>
            <w:gridSpan w:val="5"/>
            <w:tcBorders>
              <w:top w:val="single" w:sz="2" w:space="0" w:color="000000"/>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433" w:lineRule="auto"/>
              <w:jc w:val="center"/>
              <w:rPr>
                <w:rFonts w:ascii="Times New Roman" w:eastAsia="Times New Roman" w:hAnsi="Times New Roman" w:cs="Times New Roman"/>
                <w:color w:val="000000"/>
                <w:sz w:val="24"/>
                <w:szCs w:val="24"/>
                <w:lang w:val="en-US" w:eastAsia="ru-RU"/>
              </w:rPr>
            </w:pPr>
            <w:r w:rsidRPr="00F67759">
              <w:rPr>
                <w:rFonts w:ascii="Times New Roman" w:eastAsia="Times New Roman" w:hAnsi="Times New Roman" w:cs="Times New Roman"/>
                <w:color w:val="000000"/>
                <w:sz w:val="24"/>
                <w:szCs w:val="24"/>
                <w:lang w:eastAsia="ru-RU"/>
              </w:rPr>
              <w:t>экза</w:t>
            </w:r>
            <w:r w:rsidRPr="00F67759">
              <w:rPr>
                <w:rFonts w:ascii="Times New Roman" w:eastAsia="Times New Roman" w:hAnsi="Times New Roman" w:cs="Times New Roman"/>
                <w:color w:val="000000"/>
                <w:sz w:val="24"/>
                <w:szCs w:val="24"/>
                <w:lang w:val="en-US" w:eastAsia="ru-RU"/>
              </w:rPr>
              <w:t xml:space="preserve">мен </w:t>
            </w:r>
          </w:p>
        </w:tc>
        <w:tc>
          <w:tcPr>
            <w:tcW w:w="3082" w:type="dxa"/>
            <w:gridSpan w:val="5"/>
            <w:tcBorders>
              <w:top w:val="single" w:sz="2" w:space="0" w:color="000000"/>
              <w:left w:val="single" w:sz="2" w:space="0" w:color="000000"/>
              <w:bottom w:val="single" w:sz="2" w:space="0" w:color="000000"/>
              <w:right w:val="single" w:sz="2" w:space="0" w:color="000000"/>
            </w:tcBorders>
            <w:shd w:val="clear" w:color="auto" w:fill="auto"/>
            <w:hideMark/>
          </w:tcPr>
          <w:p w:rsidR="00F67759" w:rsidRPr="00F67759" w:rsidRDefault="00F67759" w:rsidP="00F67759">
            <w:pPr>
              <w:snapToGrid w:val="0"/>
              <w:spacing w:after="0" w:line="-433" w:lineRule="auto"/>
              <w:jc w:val="center"/>
              <w:rPr>
                <w:rFonts w:ascii="Times New Roman" w:eastAsia="Times New Roman" w:hAnsi="Times New Roman" w:cs="Times New Roman"/>
                <w:color w:val="000000"/>
                <w:sz w:val="24"/>
                <w:szCs w:val="24"/>
                <w:lang w:val="en-US" w:eastAsia="ru-RU"/>
              </w:rPr>
            </w:pPr>
            <w:r w:rsidRPr="00F67759">
              <w:rPr>
                <w:rFonts w:ascii="Times New Roman" w:eastAsia="Times New Roman" w:hAnsi="Times New Roman" w:cs="Times New Roman"/>
                <w:color w:val="000000"/>
                <w:sz w:val="24"/>
                <w:szCs w:val="24"/>
                <w:lang w:val="en-US" w:eastAsia="ru-RU"/>
              </w:rPr>
              <w:t>итог</w:t>
            </w:r>
          </w:p>
        </w:tc>
      </w:tr>
      <w:tr w:rsidR="00F67759" w:rsidRPr="00F67759" w:rsidTr="00F67759">
        <w:trPr>
          <w:jc w:val="center"/>
        </w:trPr>
        <w:tc>
          <w:tcPr>
            <w:tcW w:w="1657" w:type="dxa"/>
            <w:vMerge/>
            <w:tcBorders>
              <w:top w:val="single" w:sz="2" w:space="0" w:color="000000"/>
              <w:left w:val="single" w:sz="2" w:space="0" w:color="000000"/>
              <w:bottom w:val="single" w:sz="2" w:space="0" w:color="000000"/>
              <w:right w:val="nil"/>
            </w:tcBorders>
            <w:vAlign w:val="center"/>
            <w:hideMark/>
          </w:tcPr>
          <w:p w:rsidR="00F67759" w:rsidRPr="00F67759" w:rsidRDefault="00F67759" w:rsidP="00F67759">
            <w:pPr>
              <w:spacing w:after="0" w:line="240" w:lineRule="auto"/>
              <w:rPr>
                <w:rFonts w:ascii="Times New Roman" w:eastAsia="Times New Roman" w:hAnsi="Times New Roman" w:cs="Times New Roman"/>
                <w:color w:val="000000"/>
                <w:sz w:val="24"/>
                <w:szCs w:val="24"/>
                <w:lang w:eastAsia="ru-RU"/>
              </w:rPr>
            </w:pPr>
          </w:p>
        </w:tc>
        <w:tc>
          <w:tcPr>
            <w:tcW w:w="1068" w:type="dxa"/>
            <w:vMerge/>
            <w:tcBorders>
              <w:top w:val="single" w:sz="2" w:space="0" w:color="000000"/>
              <w:left w:val="single" w:sz="2" w:space="0" w:color="000000"/>
              <w:bottom w:val="single" w:sz="2" w:space="0" w:color="000000"/>
              <w:right w:val="nil"/>
            </w:tcBorders>
            <w:vAlign w:val="center"/>
            <w:hideMark/>
          </w:tcPr>
          <w:p w:rsidR="00F67759" w:rsidRPr="00F67759" w:rsidRDefault="00F67759" w:rsidP="00F67759">
            <w:pPr>
              <w:spacing w:after="0" w:line="240" w:lineRule="auto"/>
              <w:rPr>
                <w:rFonts w:ascii="Times New Roman" w:eastAsia="Times New Roman" w:hAnsi="Times New Roman" w:cs="Times New Roman"/>
                <w:color w:val="000000"/>
                <w:sz w:val="24"/>
                <w:szCs w:val="24"/>
                <w:lang w:eastAsia="ru-RU"/>
              </w:rPr>
            </w:pPr>
          </w:p>
        </w:tc>
        <w:tc>
          <w:tcPr>
            <w:tcW w:w="630"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5</w:t>
            </w:r>
          </w:p>
        </w:tc>
        <w:tc>
          <w:tcPr>
            <w:tcW w:w="630"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4</w:t>
            </w:r>
          </w:p>
        </w:tc>
        <w:tc>
          <w:tcPr>
            <w:tcW w:w="630"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3</w:t>
            </w:r>
          </w:p>
        </w:tc>
        <w:tc>
          <w:tcPr>
            <w:tcW w:w="593"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5</w:t>
            </w:r>
          </w:p>
        </w:tc>
        <w:tc>
          <w:tcPr>
            <w:tcW w:w="615"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4</w:t>
            </w:r>
          </w:p>
        </w:tc>
        <w:tc>
          <w:tcPr>
            <w:tcW w:w="552"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3</w:t>
            </w:r>
          </w:p>
        </w:tc>
        <w:tc>
          <w:tcPr>
            <w:tcW w:w="720"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снижение (чел.)</w:t>
            </w:r>
          </w:p>
        </w:tc>
        <w:tc>
          <w:tcPr>
            <w:tcW w:w="682"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повышение (чел.)</w:t>
            </w:r>
          </w:p>
        </w:tc>
        <w:tc>
          <w:tcPr>
            <w:tcW w:w="578"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5</w:t>
            </w:r>
          </w:p>
        </w:tc>
        <w:tc>
          <w:tcPr>
            <w:tcW w:w="592"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4</w:t>
            </w:r>
          </w:p>
        </w:tc>
        <w:tc>
          <w:tcPr>
            <w:tcW w:w="578"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3</w:t>
            </w:r>
          </w:p>
        </w:tc>
        <w:tc>
          <w:tcPr>
            <w:tcW w:w="669" w:type="dxa"/>
            <w:tcBorders>
              <w:top w:val="nil"/>
              <w:left w:val="single" w:sz="2" w:space="0" w:color="000000"/>
              <w:bottom w:val="single" w:sz="2" w:space="0" w:color="000000"/>
              <w:right w:val="nil"/>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снижение (чел.)</w:t>
            </w:r>
          </w:p>
        </w:tc>
        <w:tc>
          <w:tcPr>
            <w:tcW w:w="665" w:type="dxa"/>
            <w:tcBorders>
              <w:top w:val="nil"/>
              <w:left w:val="single" w:sz="2" w:space="0" w:color="000000"/>
              <w:bottom w:val="single" w:sz="2" w:space="0" w:color="000000"/>
              <w:right w:val="single" w:sz="2" w:space="0" w:color="000000"/>
            </w:tcBorders>
            <w:shd w:val="clear" w:color="auto" w:fill="auto"/>
            <w:hideMark/>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eastAsia="ru-RU"/>
              </w:rPr>
            </w:pPr>
            <w:r w:rsidRPr="00F67759">
              <w:rPr>
                <w:rFonts w:ascii="Times New Roman" w:eastAsia="Times New Roman" w:hAnsi="Times New Roman" w:cs="Times New Roman"/>
                <w:color w:val="000000"/>
                <w:sz w:val="24"/>
                <w:szCs w:val="24"/>
                <w:lang w:val="en-US" w:eastAsia="ru-RU"/>
              </w:rPr>
              <w:t>повышение (чел.)</w:t>
            </w:r>
          </w:p>
        </w:tc>
      </w:tr>
      <w:tr w:rsidR="00F67759" w:rsidRPr="00F67759" w:rsidTr="00F67759">
        <w:trPr>
          <w:trHeight w:val="782"/>
          <w:jc w:val="center"/>
        </w:trPr>
        <w:tc>
          <w:tcPr>
            <w:tcW w:w="1657"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1068"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630"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630"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630"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593"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615"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552"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720"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682"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578"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592"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578"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669" w:type="dxa"/>
            <w:tcBorders>
              <w:top w:val="nil"/>
              <w:left w:val="single" w:sz="2" w:space="0" w:color="000000"/>
              <w:bottom w:val="single" w:sz="2" w:space="0" w:color="000000"/>
              <w:right w:val="nil"/>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c>
          <w:tcPr>
            <w:tcW w:w="665" w:type="dxa"/>
            <w:tcBorders>
              <w:top w:val="nil"/>
              <w:left w:val="single" w:sz="2" w:space="0" w:color="000000"/>
              <w:bottom w:val="single" w:sz="2" w:space="0" w:color="000000"/>
              <w:right w:val="single" w:sz="2" w:space="0" w:color="000000"/>
            </w:tcBorders>
            <w:shd w:val="clear" w:color="auto" w:fill="auto"/>
          </w:tcPr>
          <w:p w:rsidR="00F67759" w:rsidRPr="00F67759" w:rsidRDefault="00F67759" w:rsidP="00F67759">
            <w:pPr>
              <w:snapToGrid w:val="0"/>
              <w:spacing w:after="0" w:line="240" w:lineRule="auto"/>
              <w:jc w:val="center"/>
              <w:rPr>
                <w:rFonts w:ascii="Verdana" w:eastAsia="Times New Roman" w:hAnsi="Verdana" w:cs="Times New Roman"/>
                <w:color w:val="333333"/>
                <w:sz w:val="24"/>
                <w:szCs w:val="24"/>
                <w:lang w:val="en-US" w:eastAsia="ru-RU"/>
              </w:rPr>
            </w:pPr>
          </w:p>
        </w:tc>
      </w:tr>
    </w:tbl>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val="en-US"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p>
    <w:p w:rsidR="00F67759" w:rsidRPr="00F67759" w:rsidRDefault="00F67759" w:rsidP="00F67759">
      <w:pPr>
        <w:spacing w:after="0" w:line="240" w:lineRule="auto"/>
        <w:jc w:val="center"/>
        <w:rPr>
          <w:rFonts w:ascii="Times New Roman" w:eastAsia="Times New Roman" w:hAnsi="Times New Roman" w:cs="Times New Roman"/>
          <w:color w:val="333333"/>
          <w:sz w:val="24"/>
          <w:szCs w:val="24"/>
          <w:lang w:eastAsia="ru-RU"/>
        </w:rPr>
      </w:pPr>
      <w:r w:rsidRPr="00F67759">
        <w:rPr>
          <w:rFonts w:ascii="Times New Roman" w:eastAsia="Times New Roman" w:hAnsi="Times New Roman" w:cs="Times New Roman"/>
          <w:color w:val="000000"/>
          <w:sz w:val="24"/>
          <w:szCs w:val="24"/>
          <w:lang w:eastAsia="ru-RU"/>
        </w:rPr>
        <w:t>Учитель_______________________</w:t>
      </w:r>
    </w:p>
    <w:p w:rsidR="00671D01" w:rsidRPr="00AB3D02" w:rsidRDefault="00671D01">
      <w:pPr>
        <w:rPr>
          <w:sz w:val="24"/>
          <w:szCs w:val="24"/>
        </w:rPr>
      </w:pPr>
    </w:p>
    <w:sectPr w:rsidR="00671D01" w:rsidRPr="00AB3D02" w:rsidSect="00AB3D02">
      <w:footerReference w:type="default" r:id="rId8"/>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6F0" w:rsidRDefault="006506F0" w:rsidP="001266DB">
      <w:pPr>
        <w:spacing w:after="0" w:line="240" w:lineRule="auto"/>
      </w:pPr>
      <w:r>
        <w:separator/>
      </w:r>
    </w:p>
  </w:endnote>
  <w:endnote w:type="continuationSeparator" w:id="1">
    <w:p w:rsidR="006506F0" w:rsidRDefault="006506F0" w:rsidP="001266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2719"/>
      <w:docPartObj>
        <w:docPartGallery w:val="Page Numbers (Bottom of Page)"/>
        <w:docPartUnique/>
      </w:docPartObj>
    </w:sdtPr>
    <w:sdtContent>
      <w:p w:rsidR="00D1105E" w:rsidRDefault="006A1ED6">
        <w:pPr>
          <w:pStyle w:val="a6"/>
          <w:jc w:val="right"/>
        </w:pPr>
        <w:fldSimple w:instr=" PAGE   \* MERGEFORMAT ">
          <w:r w:rsidR="00FC254E">
            <w:rPr>
              <w:noProof/>
            </w:rPr>
            <w:t>2</w:t>
          </w:r>
        </w:fldSimple>
      </w:p>
    </w:sdtContent>
  </w:sdt>
  <w:p w:rsidR="00D1105E" w:rsidRDefault="00D1105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6F0" w:rsidRDefault="006506F0" w:rsidP="001266DB">
      <w:pPr>
        <w:spacing w:after="0" w:line="240" w:lineRule="auto"/>
      </w:pPr>
      <w:r>
        <w:separator/>
      </w:r>
    </w:p>
  </w:footnote>
  <w:footnote w:type="continuationSeparator" w:id="1">
    <w:p w:rsidR="006506F0" w:rsidRDefault="006506F0" w:rsidP="001266D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7759"/>
    <w:rsid w:val="00027930"/>
    <w:rsid w:val="00043E40"/>
    <w:rsid w:val="0011140B"/>
    <w:rsid w:val="001266DB"/>
    <w:rsid w:val="00180CCC"/>
    <w:rsid w:val="0018394A"/>
    <w:rsid w:val="001A56B6"/>
    <w:rsid w:val="001D69BB"/>
    <w:rsid w:val="00390264"/>
    <w:rsid w:val="004627FF"/>
    <w:rsid w:val="004953D0"/>
    <w:rsid w:val="004A2AF5"/>
    <w:rsid w:val="005B615F"/>
    <w:rsid w:val="00607FF4"/>
    <w:rsid w:val="006506F0"/>
    <w:rsid w:val="00671D01"/>
    <w:rsid w:val="006A1ED6"/>
    <w:rsid w:val="007E66D4"/>
    <w:rsid w:val="0083301D"/>
    <w:rsid w:val="00982ECD"/>
    <w:rsid w:val="00A36928"/>
    <w:rsid w:val="00A80794"/>
    <w:rsid w:val="00AB3D02"/>
    <w:rsid w:val="00C17042"/>
    <w:rsid w:val="00C50B57"/>
    <w:rsid w:val="00C8261B"/>
    <w:rsid w:val="00D1105E"/>
    <w:rsid w:val="00D405C8"/>
    <w:rsid w:val="00DE5E57"/>
    <w:rsid w:val="00E53CAA"/>
    <w:rsid w:val="00E7586D"/>
    <w:rsid w:val="00EA615F"/>
    <w:rsid w:val="00EC424B"/>
    <w:rsid w:val="00EF474A"/>
    <w:rsid w:val="00F67759"/>
    <w:rsid w:val="00FC25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D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
    <w:basedOn w:val="a"/>
    <w:rsid w:val="00F67759"/>
    <w:pPr>
      <w:spacing w:before="30" w:after="30" w:line="240" w:lineRule="auto"/>
    </w:pPr>
    <w:rPr>
      <w:rFonts w:ascii="Times New Roman" w:eastAsia="Times New Roman" w:hAnsi="Times New Roman" w:cs="Times New Roman"/>
      <w:sz w:val="20"/>
      <w:szCs w:val="20"/>
      <w:lang w:eastAsia="ru-RU"/>
    </w:rPr>
  </w:style>
  <w:style w:type="paragraph" w:styleId="a4">
    <w:name w:val="header"/>
    <w:basedOn w:val="a"/>
    <w:link w:val="a5"/>
    <w:uiPriority w:val="99"/>
    <w:semiHidden/>
    <w:unhideWhenUsed/>
    <w:rsid w:val="001266D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266DB"/>
  </w:style>
  <w:style w:type="paragraph" w:styleId="a6">
    <w:name w:val="footer"/>
    <w:basedOn w:val="a"/>
    <w:link w:val="a7"/>
    <w:uiPriority w:val="99"/>
    <w:unhideWhenUsed/>
    <w:rsid w:val="001266D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66DB"/>
  </w:style>
  <w:style w:type="paragraph" w:styleId="a8">
    <w:name w:val="Balloon Text"/>
    <w:basedOn w:val="a"/>
    <w:link w:val="a9"/>
    <w:uiPriority w:val="99"/>
    <w:semiHidden/>
    <w:unhideWhenUsed/>
    <w:rsid w:val="001114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14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5372534">
      <w:bodyDiv w:val="1"/>
      <w:marLeft w:val="0"/>
      <w:marRight w:val="0"/>
      <w:marTop w:val="0"/>
      <w:marBottom w:val="0"/>
      <w:divBdr>
        <w:top w:val="none" w:sz="0" w:space="0" w:color="auto"/>
        <w:left w:val="none" w:sz="0" w:space="0" w:color="auto"/>
        <w:bottom w:val="none" w:sz="0" w:space="0" w:color="auto"/>
        <w:right w:val="none" w:sz="0" w:space="0" w:color="auto"/>
      </w:divBdr>
      <w:divsChild>
        <w:div w:id="1177695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E519D-2037-4370-B230-0A076313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2383</Words>
  <Characters>13584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ATTO</dc:creator>
  <cp:keywords/>
  <dc:description/>
  <cp:lastModifiedBy>фёдоров вв</cp:lastModifiedBy>
  <cp:revision>22</cp:revision>
  <cp:lastPrinted>2015-10-23T11:48:00Z</cp:lastPrinted>
  <dcterms:created xsi:type="dcterms:W3CDTF">2011-10-20T14:19:00Z</dcterms:created>
  <dcterms:modified xsi:type="dcterms:W3CDTF">2015-10-24T07:09:00Z</dcterms:modified>
</cp:coreProperties>
</file>